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263DD" w14:textId="77777777" w:rsidR="009046AE" w:rsidRDefault="002D0675" w:rsidP="002D06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12F6B3B8" w14:textId="77777777" w:rsidR="009046AE" w:rsidRDefault="002D0675" w:rsidP="002D06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63F6C961" w14:textId="2C6DFFAF" w:rsidR="002D0675" w:rsidRDefault="002D0675" w:rsidP="002D06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0D987531" w14:textId="77777777" w:rsidR="002D0675" w:rsidRDefault="002D0675" w:rsidP="002D06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D4A24F" w14:textId="77777777" w:rsidR="002D0675" w:rsidRDefault="002D0675" w:rsidP="002D06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4636B71" w14:textId="77777777" w:rsidR="002D0675" w:rsidRPr="00F26D29" w:rsidRDefault="002D0675" w:rsidP="002D06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7C356A" w14:paraId="0E1EE6C4" w14:textId="77777777" w:rsidTr="007C356A">
        <w:tc>
          <w:tcPr>
            <w:tcW w:w="5211" w:type="dxa"/>
            <w:hideMark/>
          </w:tcPr>
          <w:p w14:paraId="79532FBC" w14:textId="77777777" w:rsidR="007C356A" w:rsidRDefault="007C356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075B36E3" w14:textId="77777777" w:rsidR="007C356A" w:rsidRDefault="007C356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5155520B" w14:textId="77777777" w:rsidR="007C356A" w:rsidRDefault="007C356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513956F2" w14:textId="77777777" w:rsidR="007C356A" w:rsidRDefault="007C356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1FC971C9" w14:textId="77777777" w:rsidR="007C356A" w:rsidRDefault="007C356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356A" w14:paraId="24FA34C0" w14:textId="77777777" w:rsidTr="007C356A">
        <w:tc>
          <w:tcPr>
            <w:tcW w:w="5211" w:type="dxa"/>
          </w:tcPr>
          <w:p w14:paraId="5287B043" w14:textId="77777777" w:rsidR="007C356A" w:rsidRDefault="007C356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3A81E9FC" w14:textId="77777777" w:rsidR="007C356A" w:rsidRDefault="007C356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92766F" w14:textId="77777777" w:rsidR="002D0675" w:rsidRPr="00F26D29" w:rsidRDefault="002D0675" w:rsidP="002D06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DFD1C7" w14:textId="77777777" w:rsidR="00D51406" w:rsidRPr="00F26D29" w:rsidRDefault="00D51406" w:rsidP="00D514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F7F98C1" w14:textId="77777777" w:rsidR="00D51406" w:rsidRPr="00F26D29" w:rsidRDefault="00D51406" w:rsidP="00D514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141FAC" w14:textId="77777777" w:rsidR="00D51406" w:rsidRPr="00F26D29" w:rsidRDefault="00D51406" w:rsidP="00D514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80FD131" w14:textId="77777777" w:rsidR="00D51406" w:rsidRPr="00F26D29" w:rsidRDefault="00D51406" w:rsidP="00D514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D9181E" w14:textId="77777777" w:rsidR="00D51406" w:rsidRPr="00F26D29" w:rsidRDefault="00D51406" w:rsidP="00D514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07F3681" w14:textId="77777777" w:rsidR="00D51406" w:rsidRPr="00F26D29" w:rsidRDefault="00D51406" w:rsidP="00D514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5AB33B" w14:textId="77777777" w:rsidR="00D51406" w:rsidRPr="00F26D29" w:rsidRDefault="00D51406" w:rsidP="00D514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078761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5E1562E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0B3DBB3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F00079B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0F308F88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54FEFCF1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ОП.03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D514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обучения лиц с особыми образовательными потребностями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553A8DA7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42593348" w14:textId="298FDC91" w:rsidR="00D51406" w:rsidRPr="00F26D29" w:rsidRDefault="007C356A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D51406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  <w:r w:rsidR="00D51406" w:rsidRPr="00F26D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D51406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</w:p>
    <w:p w14:paraId="73113568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C0124F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 w:rsidR="00C0124F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01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763AD854" w14:textId="77777777" w:rsidR="00D51406" w:rsidRPr="00F26D29" w:rsidRDefault="00D51406" w:rsidP="00D51406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4A8A10F7" w14:textId="77777777" w:rsidR="00D51406" w:rsidRPr="00F26D29" w:rsidRDefault="00D51406" w:rsidP="00D51406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2DB9B6B6" w14:textId="77777777" w:rsidR="00D51406" w:rsidRPr="00F26D29" w:rsidRDefault="00D51406" w:rsidP="00D5140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8A33BEF" w14:textId="77777777" w:rsidR="00D51406" w:rsidRPr="00F26D29" w:rsidRDefault="00D51406" w:rsidP="00D5140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393F152B" w14:textId="77777777" w:rsidR="00D51406" w:rsidRPr="00F26D29" w:rsidRDefault="00D51406" w:rsidP="00D5140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41BE830" w14:textId="77777777" w:rsidR="00D51406" w:rsidRPr="00F26D29" w:rsidRDefault="00D51406" w:rsidP="00D5140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7DA763E8" w14:textId="77777777" w:rsidR="00D51406" w:rsidRPr="00F26D29" w:rsidRDefault="00D51406" w:rsidP="00D5140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9B0BFC2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CB92E59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733E100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4BA094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5C36F6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8B57C77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574E03B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FCB3324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8CCD5A3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52C7C86" w14:textId="77777777" w:rsidR="00D51406" w:rsidRPr="00F26D29" w:rsidRDefault="00D51406" w:rsidP="00D514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BE2889" w14:textId="77777777" w:rsidR="002D0675" w:rsidRPr="00F26D29" w:rsidRDefault="002D0675" w:rsidP="002D06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5425B71B" w14:textId="77777777" w:rsidR="002D0675" w:rsidRDefault="002D0675" w:rsidP="002D0675"/>
    <w:p w14:paraId="709A8363" w14:textId="77777777" w:rsidR="00D51406" w:rsidRPr="00F26D29" w:rsidRDefault="00D51406" w:rsidP="00D514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4987FB47" w14:textId="77777777" w:rsidR="002D0675" w:rsidRDefault="002D0675" w:rsidP="002D0675"/>
    <w:p w14:paraId="00BFC0CB" w14:textId="77777777" w:rsidR="002D0675" w:rsidRPr="00F26D29" w:rsidRDefault="002D0675" w:rsidP="002D06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4F1E5AD1" w14:textId="77777777" w:rsidR="00D51406" w:rsidRPr="00F26D29" w:rsidRDefault="00D51406" w:rsidP="00D514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A8ED945" w14:textId="77777777" w:rsidR="00D51406" w:rsidRPr="00F26D29" w:rsidRDefault="00D51406" w:rsidP="00D514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53201A3" w14:textId="77777777" w:rsidR="00D51406" w:rsidRPr="00F26D29" w:rsidRDefault="00D51406" w:rsidP="00D514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1E6A15" w14:textId="77777777" w:rsidR="00D51406" w:rsidRDefault="00D51406" w:rsidP="006825F6">
      <w:pPr>
        <w:spacing w:after="200" w:line="276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 w:type="page"/>
      </w:r>
    </w:p>
    <w:p w14:paraId="7AD86A76" w14:textId="77777777" w:rsidR="00C0124F" w:rsidRPr="00C0124F" w:rsidRDefault="00C0124F" w:rsidP="00C0124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2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5B7931F8" w14:textId="77777777" w:rsidR="00C0124F" w:rsidRPr="00C0124F" w:rsidRDefault="00C0124F" w:rsidP="00C01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C0124F" w:rsidRPr="00C0124F" w14:paraId="2D916D47" w14:textId="77777777" w:rsidTr="00335B7D">
        <w:trPr>
          <w:trHeight w:val="430"/>
        </w:trPr>
        <w:tc>
          <w:tcPr>
            <w:tcW w:w="9398" w:type="dxa"/>
          </w:tcPr>
          <w:p w14:paraId="537ECFBC" w14:textId="77777777" w:rsidR="00C0124F" w:rsidRPr="00C0124F" w:rsidRDefault="00C0124F" w:rsidP="00C0124F">
            <w:pPr>
              <w:keepNext/>
              <w:numPr>
                <w:ilvl w:val="0"/>
                <w:numId w:val="1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</w:t>
            </w:r>
            <w:proofErr w:type="gramStart"/>
            <w:r w:rsidRPr="00C0124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42F43491" w14:textId="77777777" w:rsidR="00C0124F" w:rsidRPr="00C0124F" w:rsidRDefault="00C0124F" w:rsidP="00C012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124F" w:rsidRPr="00C0124F" w14:paraId="7640B7C3" w14:textId="77777777" w:rsidTr="00335B7D">
        <w:tc>
          <w:tcPr>
            <w:tcW w:w="9398" w:type="dxa"/>
          </w:tcPr>
          <w:p w14:paraId="3F1A0506" w14:textId="77777777" w:rsidR="00C0124F" w:rsidRPr="00C0124F" w:rsidRDefault="00C0124F" w:rsidP="00C0124F">
            <w:pPr>
              <w:keepNext/>
              <w:numPr>
                <w:ilvl w:val="0"/>
                <w:numId w:val="1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</w:p>
        </w:tc>
        <w:tc>
          <w:tcPr>
            <w:tcW w:w="456" w:type="dxa"/>
          </w:tcPr>
          <w:p w14:paraId="643F94EA" w14:textId="77777777" w:rsidR="00C0124F" w:rsidRPr="00C0124F" w:rsidRDefault="00C0124F" w:rsidP="00C012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0124F" w:rsidRPr="00C0124F" w14:paraId="7F6155D6" w14:textId="77777777" w:rsidTr="00335B7D">
        <w:trPr>
          <w:trHeight w:val="455"/>
        </w:trPr>
        <w:tc>
          <w:tcPr>
            <w:tcW w:w="9398" w:type="dxa"/>
          </w:tcPr>
          <w:p w14:paraId="2BD69D1E" w14:textId="77777777" w:rsidR="00C0124F" w:rsidRPr="00C0124F" w:rsidRDefault="00C0124F" w:rsidP="00C0124F">
            <w:pPr>
              <w:keepNext/>
              <w:numPr>
                <w:ilvl w:val="0"/>
                <w:numId w:val="1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  <w:proofErr w:type="gramStart"/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63564351" w14:textId="77777777" w:rsidR="00C0124F" w:rsidRPr="00C0124F" w:rsidRDefault="00C0124F" w:rsidP="001C68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C68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0124F" w:rsidRPr="00C0124F" w14:paraId="463A750F" w14:textId="77777777" w:rsidTr="00335B7D">
        <w:tc>
          <w:tcPr>
            <w:tcW w:w="9398" w:type="dxa"/>
          </w:tcPr>
          <w:p w14:paraId="5426E3A9" w14:textId="77777777" w:rsidR="00C0124F" w:rsidRPr="00C0124F" w:rsidRDefault="00C0124F" w:rsidP="00C0124F">
            <w:pPr>
              <w:keepNext/>
              <w:numPr>
                <w:ilvl w:val="0"/>
                <w:numId w:val="1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C0124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72F89A0A" w14:textId="77777777" w:rsidR="00C0124F" w:rsidRPr="00C0124F" w:rsidRDefault="00C0124F" w:rsidP="001C68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C68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14:paraId="4BA98B01" w14:textId="77777777" w:rsidR="00C0124F" w:rsidRPr="00C0124F" w:rsidRDefault="00C0124F" w:rsidP="00C0124F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24674F0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400F148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3525AE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8F36BD6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D7CD299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8A819F6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3F8DF3E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D98FE14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15813B8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AF93424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55208B2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7245BCF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8E2ECCD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4A35970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9AB017E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0651683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11D9453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6D0345C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C7558CE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CDCB731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A6CC345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98BFA31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A0A189F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05F580B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4C14E07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6DB2693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063D2E8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09EF1B7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CABAE62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14DA238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55162A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D3FF83C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A2311BB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E6BF731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F6FEDA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49BA1D4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19BF112" w14:textId="77777777" w:rsidR="00C0124F" w:rsidRPr="00C0124F" w:rsidRDefault="00C0124F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0124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1. ПАСПОРТ РАБОЧЕЙ ПРОГРАММЫ УЧЕБНОЙ ДИСЦИПЛИНЫ </w:t>
      </w:r>
      <w:r w:rsidRPr="00C0124F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ОП.0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3</w:t>
      </w:r>
      <w:r w:rsidRPr="00C0124F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ОСНОВЫ ОБУЧЕНИЯ ЛИЦ С ОСОБЫМИ ОБРАЗОВАТЕЛЬНЫМИ ПОТРЕБНОСТЯМИ</w:t>
      </w:r>
    </w:p>
    <w:p w14:paraId="367C1C14" w14:textId="77777777" w:rsidR="00C0124F" w:rsidRPr="00C0124F" w:rsidRDefault="00C0124F" w:rsidP="00C0124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24DEB41" w14:textId="77777777" w:rsidR="00C0124F" w:rsidRPr="00C0124F" w:rsidRDefault="00C0124F" w:rsidP="00C012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1246FB1A" w14:textId="77777777" w:rsidR="00C0124F" w:rsidRPr="00C0124F" w:rsidRDefault="00C0124F" w:rsidP="00C012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C012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C012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C0124F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81BC9CB" w14:textId="77777777" w:rsidR="00C0124F" w:rsidRPr="00C0124F" w:rsidRDefault="00C0124F" w:rsidP="00C012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6D19572C" w14:textId="77777777" w:rsidR="00C0124F" w:rsidRPr="00C0124F" w:rsidRDefault="00C0124F" w:rsidP="00C0124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0321871" w14:textId="77777777" w:rsidR="00C0124F" w:rsidRPr="00C0124F" w:rsidRDefault="00C0124F" w:rsidP="00C0124F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0124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1CE0586E" w14:textId="77777777" w:rsidR="00C0124F" w:rsidRPr="00C0124F" w:rsidRDefault="00C0124F" w:rsidP="00C0124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«Основы обучения лиц с особыми образовательными потребностями» является обязательной частью общепрофессионального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65AD4256" w14:textId="77777777" w:rsidR="00C0124F" w:rsidRPr="00C0124F" w:rsidRDefault="00C0124F" w:rsidP="00C0124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42D6C551" w14:textId="77777777" w:rsidR="00C0124F" w:rsidRPr="00C0124F" w:rsidRDefault="00C0124F" w:rsidP="00C0124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445C99BB" w14:textId="77777777" w:rsidR="00C0124F" w:rsidRPr="00C0124F" w:rsidRDefault="00C0124F" w:rsidP="00C0124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ОК 02. Использовать современные средства поиска, анализа и </w:t>
      </w:r>
      <w:proofErr w:type="gramStart"/>
      <w:r w:rsidRPr="00C0124F">
        <w:rPr>
          <w:rFonts w:ascii="Times New Roman" w:eastAsia="SimSun" w:hAnsi="Times New Roman" w:cs="Times New Roman"/>
          <w:sz w:val="24"/>
          <w:szCs w:val="24"/>
          <w:lang w:eastAsia="ru-RU"/>
        </w:rPr>
        <w:t>интерпретации информации</w:t>
      </w:r>
      <w:proofErr w:type="gramEnd"/>
      <w:r w:rsidRPr="00C0124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информационные технологии для выполнения задач профессиональной деятельности;</w:t>
      </w:r>
    </w:p>
    <w:p w14:paraId="2F826497" w14:textId="77777777" w:rsidR="00C0124F" w:rsidRPr="00C0124F" w:rsidRDefault="00C0124F" w:rsidP="00C0124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SimSun" w:hAnsi="Times New Roman" w:cs="Times New Roman"/>
          <w:sz w:val="24"/>
          <w:szCs w:val="24"/>
          <w:lang w:eastAsia="ru-RU"/>
        </w:rPr>
        <w:t>ОК 09. Пользоваться профессиональной документацией на государственном и иностранном языках.</w:t>
      </w:r>
    </w:p>
    <w:p w14:paraId="3859BD89" w14:textId="77777777" w:rsidR="00C0124F" w:rsidRPr="00C0124F" w:rsidRDefault="00C0124F" w:rsidP="00C0124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5C911F3" w14:textId="77777777" w:rsidR="00C0124F" w:rsidRPr="00C0124F" w:rsidRDefault="00C0124F" w:rsidP="00C0124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0124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6DC287AB" w14:textId="77777777" w:rsidR="00C0124F" w:rsidRDefault="00C0124F" w:rsidP="00C0124F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4252"/>
        <w:gridCol w:w="4111"/>
      </w:tblGrid>
      <w:tr w:rsidR="00C0124F" w:rsidRPr="00C0124F" w14:paraId="695DB0D1" w14:textId="77777777" w:rsidTr="00335B7D">
        <w:trPr>
          <w:trHeight w:val="649"/>
        </w:trPr>
        <w:tc>
          <w:tcPr>
            <w:tcW w:w="1101" w:type="dxa"/>
            <w:hideMark/>
          </w:tcPr>
          <w:p w14:paraId="5ADB96A4" w14:textId="77777777" w:rsidR="00C0124F" w:rsidRPr="00C0124F" w:rsidRDefault="00C0124F" w:rsidP="00C0124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Код </w:t>
            </w:r>
          </w:p>
          <w:p w14:paraId="352F0498" w14:textId="77777777" w:rsidR="00C0124F" w:rsidRPr="00C0124F" w:rsidRDefault="00C0124F" w:rsidP="00C0124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4252" w:type="dxa"/>
            <w:hideMark/>
          </w:tcPr>
          <w:p w14:paraId="67D00E16" w14:textId="77777777" w:rsidR="00C0124F" w:rsidRPr="00C0124F" w:rsidRDefault="00C0124F" w:rsidP="00C0124F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111" w:type="dxa"/>
            <w:hideMark/>
          </w:tcPr>
          <w:p w14:paraId="33B95E26" w14:textId="77777777" w:rsidR="00C0124F" w:rsidRPr="00C0124F" w:rsidRDefault="00C0124F" w:rsidP="00C0124F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Знания</w:t>
            </w:r>
          </w:p>
        </w:tc>
      </w:tr>
      <w:tr w:rsidR="00C0124F" w:rsidRPr="00C0124F" w14:paraId="78BA804E" w14:textId="77777777" w:rsidTr="00335B7D">
        <w:trPr>
          <w:trHeight w:val="212"/>
        </w:trPr>
        <w:tc>
          <w:tcPr>
            <w:tcW w:w="1101" w:type="dxa"/>
          </w:tcPr>
          <w:p w14:paraId="4A553A09" w14:textId="77777777" w:rsidR="00C0124F" w:rsidRPr="00C0124F" w:rsidRDefault="00C0124F" w:rsidP="00C0124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01</w:t>
            </w:r>
          </w:p>
          <w:p w14:paraId="42A04BA1" w14:textId="77777777" w:rsidR="00C0124F" w:rsidRPr="00C0124F" w:rsidRDefault="00C0124F" w:rsidP="00C0124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02</w:t>
            </w:r>
          </w:p>
          <w:p w14:paraId="1A822998" w14:textId="77777777" w:rsidR="00C0124F" w:rsidRPr="00C0124F" w:rsidRDefault="00C0124F" w:rsidP="00C0124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09</w:t>
            </w:r>
          </w:p>
          <w:p w14:paraId="0E827859" w14:textId="77777777" w:rsidR="00C0124F" w:rsidRPr="00C0124F" w:rsidRDefault="00C0124F" w:rsidP="00C0124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14:paraId="3E4FB6CA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составлять план действия; определять необходимые ресурсы; применять актуальные методы работы в профессиональной и смежных сферах; реализовывать составленный план; оценивать результат и последствия </w:t>
            </w: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>своих действий (самостоятельно или с помощью наставника);</w:t>
            </w:r>
          </w:p>
          <w:p w14:paraId="13242FAA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определять задачи для поиска информации, необходимые источники информации; </w:t>
            </w:r>
          </w:p>
          <w:p w14:paraId="6E453CC9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планировать процесс поиска; структурировать получаемую информацию; </w:t>
            </w:r>
          </w:p>
          <w:p w14:paraId="7139D56A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выделять наиболее значимое в перечне информации; </w:t>
            </w:r>
          </w:p>
          <w:p w14:paraId="52BD4103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</w:t>
            </w:r>
          </w:p>
          <w:p w14:paraId="4173F385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 использовать современное программное обеспечение;</w:t>
            </w:r>
          </w:p>
          <w:p w14:paraId="18521095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 использовать различные цифровые средства для решения профессиональных задач;</w:t>
            </w:r>
          </w:p>
          <w:p w14:paraId="1F52E0C0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</w:t>
            </w:r>
          </w:p>
          <w:p w14:paraId="4984D734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 участвовать в диалогах на знакомые общие и профессиональные темы; </w:t>
            </w:r>
          </w:p>
          <w:p w14:paraId="0840BB3D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строить простые высказывания о себе и о своей профессиональной деятельности;</w:t>
            </w:r>
          </w:p>
          <w:p w14:paraId="365BC25E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 кратко обосновывать и объяснять свои действия (текущие и планируемые); </w:t>
            </w:r>
          </w:p>
          <w:p w14:paraId="793C5441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писать простые связные сообщения на знакомые или интересующие профессиональные темы.</w:t>
            </w:r>
          </w:p>
        </w:tc>
        <w:tc>
          <w:tcPr>
            <w:tcW w:w="4111" w:type="dxa"/>
          </w:tcPr>
          <w:p w14:paraId="1A794617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  <w:p w14:paraId="3982993A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 алгоритмы выполнения работ в профессиональной и смежных областях; </w:t>
            </w:r>
          </w:p>
          <w:p w14:paraId="623D1ABD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методы работы в профессиональной и смежных сферах; </w:t>
            </w:r>
          </w:p>
          <w:p w14:paraId="5D37A83D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структуру плана для решения задач; порядок оценки результатов решения задач профессиональной деятельности;</w:t>
            </w:r>
          </w:p>
          <w:p w14:paraId="3B3E155C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>перечень информационных источников, применяемых в профессиональной деятельности;</w:t>
            </w:r>
          </w:p>
          <w:p w14:paraId="57C64529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приемы структурирования информации; </w:t>
            </w:r>
          </w:p>
          <w:p w14:paraId="6C580E75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формат оформления результатов поиска информации, современные средства и устройства информатизации; порядок их применения и программное обеспечение в профессиональной деятельности в том числе с использованием цифровых средств;</w:t>
            </w:r>
          </w:p>
          <w:p w14:paraId="092F932C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правила построения простых и сложных предложений на профессиональные темы; </w:t>
            </w:r>
          </w:p>
          <w:p w14:paraId="012DAB6C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основные общеупотребительные глаголы (бытовая и профессиональная лексика); </w:t>
            </w:r>
          </w:p>
          <w:p w14:paraId="5015F6B2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лексический минимум, относящийся к описанию предметов, средств и процессов профессиональной деятельности;</w:t>
            </w:r>
          </w:p>
          <w:p w14:paraId="75A5E7CC" w14:textId="77777777" w:rsidR="00C0124F" w:rsidRPr="00C0124F" w:rsidRDefault="00C0124F" w:rsidP="00C0124F">
            <w:pPr>
              <w:suppressAutoHyphens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особенности произношения; правила чтения текстов профессиональной направленности.</w:t>
            </w:r>
          </w:p>
        </w:tc>
      </w:tr>
    </w:tbl>
    <w:p w14:paraId="25D932A3" w14:textId="77777777" w:rsidR="00C0124F" w:rsidRPr="00C0124F" w:rsidRDefault="00C0124F" w:rsidP="00C0124F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18786C43" w14:textId="77777777" w:rsidR="00C0124F" w:rsidRPr="00C0124F" w:rsidRDefault="00C0124F" w:rsidP="00C0124F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5EDE0008" w14:textId="77777777" w:rsidR="00C0124F" w:rsidRPr="00C0124F" w:rsidRDefault="00C0124F" w:rsidP="00C01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44</w:t>
      </w: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05B42DDE" w14:textId="77777777" w:rsidR="00C0124F" w:rsidRPr="00C0124F" w:rsidRDefault="00C0124F" w:rsidP="00C01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C5053E5" w14:textId="77777777" w:rsidR="00C0124F" w:rsidRPr="00C0124F" w:rsidRDefault="00C0124F" w:rsidP="00C01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ятельной работы обучающегося – 4</w:t>
      </w:r>
      <w:r w:rsidRPr="00C01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</w:t>
      </w:r>
    </w:p>
    <w:p w14:paraId="60AF6583" w14:textId="77777777" w:rsidR="006825F6" w:rsidRPr="006825F6" w:rsidRDefault="006825F6" w:rsidP="00C0124F">
      <w:pPr>
        <w:spacing w:after="0" w:line="276" w:lineRule="auto"/>
        <w:jc w:val="center"/>
        <w:rPr>
          <w:rFonts w:ascii="Times New Roman" w:eastAsia="SimSun" w:hAnsi="Times New Roman" w:cs="Times New Roman"/>
          <w:b/>
          <w:lang w:eastAsia="ru-RU"/>
        </w:rPr>
      </w:pPr>
      <w:r w:rsidRPr="006825F6">
        <w:rPr>
          <w:rFonts w:ascii="Times New Roman" w:eastAsia="SimSun" w:hAnsi="Times New Roman" w:cs="Times New Roman"/>
          <w:b/>
          <w:i/>
          <w:u w:val="single"/>
          <w:lang w:eastAsia="ru-RU"/>
        </w:rPr>
        <w:br w:type="page"/>
      </w:r>
    </w:p>
    <w:p w14:paraId="43D62D07" w14:textId="77777777" w:rsidR="006825F6" w:rsidRPr="006825F6" w:rsidRDefault="006825F6" w:rsidP="006825F6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0A8A489A" w14:textId="77777777" w:rsidR="006825F6" w:rsidRPr="006825F6" w:rsidRDefault="006825F6" w:rsidP="006825F6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6825F6" w:rsidRPr="006825F6" w14:paraId="77D59174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760FF45D" w14:textId="77777777" w:rsidR="006825F6" w:rsidRPr="006825F6" w:rsidRDefault="006825F6" w:rsidP="006825F6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5D1E8B5F" w14:textId="77777777" w:rsidR="006825F6" w:rsidRPr="006825F6" w:rsidRDefault="006825F6" w:rsidP="006825F6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Объем в часах</w:t>
            </w:r>
          </w:p>
        </w:tc>
      </w:tr>
      <w:tr w:rsidR="006825F6" w:rsidRPr="006825F6" w14:paraId="2FBAEB8F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5739F617" w14:textId="77777777" w:rsidR="006825F6" w:rsidRPr="006825F6" w:rsidRDefault="006825F6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65A2C05F" w14:textId="77777777" w:rsidR="006825F6" w:rsidRPr="006825F6" w:rsidRDefault="00F35C25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44</w:t>
            </w:r>
          </w:p>
        </w:tc>
      </w:tr>
      <w:tr w:rsidR="006825F6" w:rsidRPr="006825F6" w14:paraId="45D464BE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30EB87C5" w14:textId="77777777" w:rsidR="006825F6" w:rsidRPr="006825F6" w:rsidRDefault="006825F6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56C45A98" w14:textId="77777777" w:rsidR="006825F6" w:rsidRPr="006825F6" w:rsidRDefault="00F35C25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10</w:t>
            </w:r>
          </w:p>
        </w:tc>
      </w:tr>
      <w:tr w:rsidR="006825F6" w:rsidRPr="006825F6" w14:paraId="56F674D9" w14:textId="77777777" w:rsidTr="001A212B">
        <w:trPr>
          <w:trHeight w:val="336"/>
        </w:trPr>
        <w:tc>
          <w:tcPr>
            <w:tcW w:w="5000" w:type="pct"/>
            <w:gridSpan w:val="2"/>
            <w:vAlign w:val="center"/>
          </w:tcPr>
          <w:p w14:paraId="0029999B" w14:textId="77777777" w:rsidR="006825F6" w:rsidRPr="006825F6" w:rsidRDefault="006825F6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 т. ч.:</w:t>
            </w:r>
          </w:p>
        </w:tc>
      </w:tr>
      <w:tr w:rsidR="006825F6" w:rsidRPr="006825F6" w14:paraId="738B72FA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47ED82BF" w14:textId="77777777" w:rsidR="006825F6" w:rsidRPr="006825F6" w:rsidRDefault="006825F6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7DBDC069" w14:textId="77777777" w:rsidR="006825F6" w:rsidRPr="006825F6" w:rsidRDefault="00F35C25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30</w:t>
            </w:r>
          </w:p>
        </w:tc>
      </w:tr>
      <w:tr w:rsidR="006825F6" w:rsidRPr="006825F6" w14:paraId="7AB3BBA4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47C6E452" w14:textId="77777777" w:rsidR="006825F6" w:rsidRPr="006825F6" w:rsidRDefault="006825F6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  <w:r w:rsidRPr="006825F6">
              <w:rPr>
                <w:rFonts w:ascii="Times New Roman" w:eastAsia="SimSu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15" w:type="pct"/>
            <w:vAlign w:val="center"/>
          </w:tcPr>
          <w:p w14:paraId="3431EF3D" w14:textId="77777777" w:rsidR="006825F6" w:rsidRPr="006825F6" w:rsidRDefault="00F35C25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10</w:t>
            </w:r>
          </w:p>
        </w:tc>
      </w:tr>
      <w:tr w:rsidR="006825F6" w:rsidRPr="00F35C25" w14:paraId="4E05E6AF" w14:textId="77777777" w:rsidTr="001A212B">
        <w:trPr>
          <w:trHeight w:val="267"/>
        </w:trPr>
        <w:tc>
          <w:tcPr>
            <w:tcW w:w="3685" w:type="pct"/>
            <w:vAlign w:val="center"/>
          </w:tcPr>
          <w:p w14:paraId="5C328387" w14:textId="77777777" w:rsidR="006825F6" w:rsidRPr="00F35C25" w:rsidRDefault="006825F6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35C25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14:paraId="18ECC31D" w14:textId="77777777" w:rsidR="006825F6" w:rsidRPr="00F35C25" w:rsidRDefault="00F35C25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</w:tr>
      <w:tr w:rsidR="006825F6" w:rsidRPr="006825F6" w14:paraId="56B95C98" w14:textId="77777777" w:rsidTr="001A212B">
        <w:trPr>
          <w:trHeight w:val="331"/>
        </w:trPr>
        <w:tc>
          <w:tcPr>
            <w:tcW w:w="3685" w:type="pct"/>
            <w:vAlign w:val="center"/>
          </w:tcPr>
          <w:p w14:paraId="536F956D" w14:textId="77777777" w:rsidR="006825F6" w:rsidRPr="006825F6" w:rsidRDefault="006825F6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Промежуточная аттестация </w:t>
            </w:r>
            <w:r w:rsidR="00F35C25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– дифференцированный зачет</w:t>
            </w:r>
          </w:p>
        </w:tc>
        <w:tc>
          <w:tcPr>
            <w:tcW w:w="1315" w:type="pct"/>
            <w:vAlign w:val="center"/>
          </w:tcPr>
          <w:p w14:paraId="7AC445DE" w14:textId="77777777" w:rsidR="006825F6" w:rsidRPr="006825F6" w:rsidRDefault="006825F6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</w:tbl>
    <w:p w14:paraId="2022124E" w14:textId="77777777" w:rsidR="006825F6" w:rsidRPr="006825F6" w:rsidRDefault="006825F6" w:rsidP="006825F6">
      <w:pPr>
        <w:suppressAutoHyphens/>
        <w:spacing w:after="120" w:line="276" w:lineRule="auto"/>
        <w:rPr>
          <w:rFonts w:ascii="Times New Roman" w:eastAsia="SimSun" w:hAnsi="Times New Roman" w:cs="Times New Roman"/>
          <w:b/>
          <w:i/>
          <w:lang w:eastAsia="ru-RU"/>
        </w:rPr>
      </w:pPr>
    </w:p>
    <w:p w14:paraId="56250111" w14:textId="77777777" w:rsidR="006825F6" w:rsidRPr="006825F6" w:rsidRDefault="006825F6" w:rsidP="006825F6">
      <w:pPr>
        <w:spacing w:after="200" w:line="276" w:lineRule="auto"/>
        <w:rPr>
          <w:rFonts w:ascii="Times New Roman" w:eastAsia="SimSun" w:hAnsi="Times New Roman" w:cs="Times New Roman"/>
          <w:b/>
          <w:i/>
          <w:lang w:eastAsia="ru-RU"/>
        </w:rPr>
        <w:sectPr w:rsidR="006825F6" w:rsidRPr="006825F6">
          <w:footerReference w:type="even" r:id="rId8"/>
          <w:footerReference w:type="default" r:id="rId9"/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14:paraId="64A6D4FF" w14:textId="77777777" w:rsidR="006825F6" w:rsidRPr="006825F6" w:rsidRDefault="006825F6" w:rsidP="006825F6">
      <w:pPr>
        <w:numPr>
          <w:ilvl w:val="1"/>
          <w:numId w:val="1"/>
        </w:numPr>
        <w:spacing w:after="200" w:line="276" w:lineRule="auto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44"/>
        <w:gridCol w:w="10610"/>
        <w:gridCol w:w="1950"/>
      </w:tblGrid>
      <w:tr w:rsidR="00C0124F" w:rsidRPr="006825F6" w14:paraId="5E3CE977" w14:textId="77777777" w:rsidTr="00C0124F">
        <w:trPr>
          <w:trHeight w:val="20"/>
        </w:trPr>
        <w:tc>
          <w:tcPr>
            <w:tcW w:w="729" w:type="pct"/>
            <w:vAlign w:val="center"/>
          </w:tcPr>
          <w:p w14:paraId="6F462316" w14:textId="77777777" w:rsidR="00C0124F" w:rsidRPr="006825F6" w:rsidRDefault="00C0124F" w:rsidP="006825F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3608" w:type="pct"/>
            <w:vAlign w:val="center"/>
          </w:tcPr>
          <w:p w14:paraId="70BCE4C5" w14:textId="77777777" w:rsidR="00C0124F" w:rsidRPr="006825F6" w:rsidRDefault="00C0124F" w:rsidP="006825F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 и формы организации деятельности обучающихся</w:t>
            </w:r>
          </w:p>
        </w:tc>
        <w:tc>
          <w:tcPr>
            <w:tcW w:w="663" w:type="pct"/>
            <w:vAlign w:val="center"/>
          </w:tcPr>
          <w:p w14:paraId="19A15B6B" w14:textId="77777777" w:rsidR="00C0124F" w:rsidRPr="006825F6" w:rsidRDefault="00C0124F" w:rsidP="006825F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C0124F" w:rsidRPr="006825F6" w14:paraId="5DF953B1" w14:textId="77777777" w:rsidTr="00C0124F">
        <w:trPr>
          <w:trHeight w:val="20"/>
        </w:trPr>
        <w:tc>
          <w:tcPr>
            <w:tcW w:w="729" w:type="pct"/>
          </w:tcPr>
          <w:p w14:paraId="61D57303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  <w:t>1</w:t>
            </w:r>
          </w:p>
        </w:tc>
        <w:tc>
          <w:tcPr>
            <w:tcW w:w="3608" w:type="pct"/>
          </w:tcPr>
          <w:p w14:paraId="54AA32CC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  <w:t>2</w:t>
            </w:r>
          </w:p>
        </w:tc>
        <w:tc>
          <w:tcPr>
            <w:tcW w:w="663" w:type="pct"/>
          </w:tcPr>
          <w:p w14:paraId="206BADDA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  <w:t>3</w:t>
            </w:r>
          </w:p>
        </w:tc>
      </w:tr>
      <w:tr w:rsidR="00C0124F" w:rsidRPr="006825F6" w14:paraId="23CADDCC" w14:textId="77777777" w:rsidTr="00C0124F">
        <w:tc>
          <w:tcPr>
            <w:tcW w:w="4337" w:type="pct"/>
            <w:gridSpan w:val="2"/>
          </w:tcPr>
          <w:p w14:paraId="410CA2CA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Cs/>
                <w:i/>
                <w:lang w:eastAsia="ru-RU"/>
              </w:rPr>
              <w:t xml:space="preserve"> 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Раздел 1. Специальная педагогика и специальная психология</w:t>
            </w:r>
            <w:r w:rsidRPr="006825F6">
              <w:rPr>
                <w:rFonts w:ascii="Times New Roman" w:eastAsia="SimSun" w:hAnsi="Times New Roman" w:cs="Times New Roman"/>
                <w:b/>
                <w:color w:val="FF0000"/>
                <w:lang w:eastAsia="ru-RU"/>
              </w:rPr>
              <w:t xml:space="preserve"> 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в системе научных дисциплин и сфер общественной практики</w:t>
            </w:r>
          </w:p>
        </w:tc>
        <w:tc>
          <w:tcPr>
            <w:tcW w:w="663" w:type="pct"/>
          </w:tcPr>
          <w:p w14:paraId="1CCDF208" w14:textId="77777777" w:rsidR="00C0124F" w:rsidRPr="006825F6" w:rsidRDefault="00C0124F" w:rsidP="0041185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1</w:t>
            </w:r>
            <w:r>
              <w:rPr>
                <w:rFonts w:ascii="Times New Roman" w:eastAsia="SimSun" w:hAnsi="Times New Roman" w:cs="Times New Roman"/>
                <w:b/>
                <w:lang w:eastAsia="ru-RU"/>
              </w:rPr>
              <w:t>5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/5</w:t>
            </w:r>
          </w:p>
        </w:tc>
      </w:tr>
      <w:tr w:rsidR="00C0124F" w:rsidRPr="006825F6" w14:paraId="027673C3" w14:textId="77777777" w:rsidTr="00C0124F">
        <w:tc>
          <w:tcPr>
            <w:tcW w:w="729" w:type="pct"/>
            <w:vMerge w:val="restart"/>
          </w:tcPr>
          <w:p w14:paraId="38AB9A20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Тема 1. Предмет и задачи специальной педагогики и специальной психологии </w:t>
            </w:r>
          </w:p>
        </w:tc>
        <w:tc>
          <w:tcPr>
            <w:tcW w:w="3608" w:type="pct"/>
          </w:tcPr>
          <w:p w14:paraId="2A448E40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663" w:type="pct"/>
          </w:tcPr>
          <w:p w14:paraId="2311F1D0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4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/2</w:t>
            </w:r>
          </w:p>
        </w:tc>
      </w:tr>
      <w:tr w:rsidR="00C0124F" w:rsidRPr="006825F6" w14:paraId="6CE3A82A" w14:textId="77777777" w:rsidTr="00C0124F">
        <w:tc>
          <w:tcPr>
            <w:tcW w:w="729" w:type="pct"/>
            <w:vMerge/>
          </w:tcPr>
          <w:p w14:paraId="15439FFD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5E5D5D77" w14:textId="77777777" w:rsidR="00C0124F" w:rsidRPr="006825F6" w:rsidRDefault="00C0124F" w:rsidP="006825F6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Специальная педагогика и специальная психология как основные составляющие дефектологии. Основные задачи специальной педагогики и специальной психологии. Предметные области специальной педагогики и психологии. Связь специальной педагогики и специальной психологи с другими науками </w:t>
            </w:r>
          </w:p>
        </w:tc>
        <w:tc>
          <w:tcPr>
            <w:tcW w:w="663" w:type="pct"/>
          </w:tcPr>
          <w:p w14:paraId="3ED783AF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2</w:t>
            </w:r>
          </w:p>
        </w:tc>
      </w:tr>
      <w:tr w:rsidR="00C0124F" w:rsidRPr="006825F6" w14:paraId="4B2CB80A" w14:textId="77777777" w:rsidTr="00C0124F">
        <w:trPr>
          <w:trHeight w:val="64"/>
        </w:trPr>
        <w:tc>
          <w:tcPr>
            <w:tcW w:w="729" w:type="pct"/>
            <w:vMerge/>
          </w:tcPr>
          <w:p w14:paraId="74B73A0E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343B3362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63" w:type="pct"/>
          </w:tcPr>
          <w:p w14:paraId="5E2EF9A9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2</w:t>
            </w:r>
          </w:p>
        </w:tc>
      </w:tr>
      <w:tr w:rsidR="00C0124F" w:rsidRPr="006825F6" w14:paraId="035FB610" w14:textId="77777777" w:rsidTr="00C0124F">
        <w:trPr>
          <w:trHeight w:val="171"/>
        </w:trPr>
        <w:tc>
          <w:tcPr>
            <w:tcW w:w="729" w:type="pct"/>
            <w:vMerge/>
          </w:tcPr>
          <w:p w14:paraId="0D9D23D7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  <w:tcBorders>
              <w:bottom w:val="single" w:sz="4" w:space="0" w:color="auto"/>
            </w:tcBorders>
          </w:tcPr>
          <w:p w14:paraId="6074982A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1.</w:t>
            </w: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 Составление словаря основных понятий и категорий специальной педагогики и специальной психологии </w:t>
            </w:r>
          </w:p>
        </w:tc>
        <w:tc>
          <w:tcPr>
            <w:tcW w:w="663" w:type="pct"/>
            <w:tcBorders>
              <w:bottom w:val="single" w:sz="4" w:space="0" w:color="auto"/>
            </w:tcBorders>
          </w:tcPr>
          <w:p w14:paraId="73FE71C6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410D43BC" w14:textId="77777777" w:rsidTr="00C0124F">
        <w:trPr>
          <w:trHeight w:val="1022"/>
        </w:trPr>
        <w:tc>
          <w:tcPr>
            <w:tcW w:w="729" w:type="pct"/>
            <w:vMerge/>
            <w:tcBorders>
              <w:bottom w:val="single" w:sz="4" w:space="0" w:color="auto"/>
            </w:tcBorders>
          </w:tcPr>
          <w:p w14:paraId="09D8447B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  <w:tcBorders>
              <w:bottom w:val="single" w:sz="4" w:space="0" w:color="auto"/>
            </w:tcBorders>
          </w:tcPr>
          <w:p w14:paraId="48C7CCCB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2. </w:t>
            </w:r>
            <w:r w:rsidRPr="006825F6">
              <w:rPr>
                <w:rFonts w:ascii="Times New Roman" w:eastAsia="SimSun" w:hAnsi="Times New Roman" w:cs="Times New Roman"/>
                <w:shd w:val="clear" w:color="auto" w:fill="FFFFFF"/>
                <w:lang w:eastAsia="ru-RU"/>
              </w:rPr>
              <w:t xml:space="preserve">Современные подходы к построению системы коррекционной помощи детям с ОВЗ в России и за рубежом (анализ статей журналов и </w:t>
            </w:r>
            <w:r w:rsidRPr="006825F6">
              <w:rPr>
                <w:rFonts w:ascii="Times New Roman" w:eastAsia="SimSun" w:hAnsi="Times New Roman" w:cs="Times New Roman"/>
                <w:lang w:eastAsia="ru-RU"/>
              </w:rPr>
              <w:t>составление тезисов по проблеме организации коррекционно-педагогической помощи детям с отклонениями в развитии).</w:t>
            </w:r>
          </w:p>
        </w:tc>
        <w:tc>
          <w:tcPr>
            <w:tcW w:w="663" w:type="pct"/>
            <w:tcBorders>
              <w:bottom w:val="single" w:sz="4" w:space="0" w:color="auto"/>
            </w:tcBorders>
          </w:tcPr>
          <w:p w14:paraId="340864BC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7B836EF0" w14:textId="77777777" w:rsidTr="00C0124F">
        <w:tc>
          <w:tcPr>
            <w:tcW w:w="729" w:type="pct"/>
            <w:vMerge w:val="restart"/>
          </w:tcPr>
          <w:p w14:paraId="34EC490E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Тема 2. Педагогические и психологические закономерности </w:t>
            </w:r>
            <w:proofErr w:type="spellStart"/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дизонтогенеза</w:t>
            </w:r>
            <w:proofErr w:type="spellEnd"/>
          </w:p>
        </w:tc>
        <w:tc>
          <w:tcPr>
            <w:tcW w:w="3608" w:type="pct"/>
          </w:tcPr>
          <w:p w14:paraId="67BB7C0B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663" w:type="pct"/>
          </w:tcPr>
          <w:p w14:paraId="1E92A9A9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6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/2</w:t>
            </w:r>
          </w:p>
        </w:tc>
      </w:tr>
      <w:tr w:rsidR="00C0124F" w:rsidRPr="006825F6" w14:paraId="2871E0A6" w14:textId="77777777" w:rsidTr="00C0124F">
        <w:tc>
          <w:tcPr>
            <w:tcW w:w="729" w:type="pct"/>
            <w:vMerge/>
          </w:tcPr>
          <w:p w14:paraId="7C43F661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564FD78E" w14:textId="77777777" w:rsidR="00C0124F" w:rsidRPr="006825F6" w:rsidRDefault="00C0124F" w:rsidP="006825F6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Понятие о «норме» и «отклонении». Этиология и патогенез отклоняющегося развития. Структура нарушенного развития. Первичные и вторичные отклонения в развитии. Общие и специфические закономерности отклоняющегося развития. Классификация основных видов </w:t>
            </w:r>
            <w:proofErr w:type="spellStart"/>
            <w:r w:rsidRPr="006825F6">
              <w:rPr>
                <w:rFonts w:ascii="Times New Roman" w:eastAsia="SimSun" w:hAnsi="Times New Roman" w:cs="Times New Roman"/>
                <w:lang w:eastAsia="ru-RU"/>
              </w:rPr>
              <w:t>дизонтогенеза</w:t>
            </w:r>
            <w:proofErr w:type="spellEnd"/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. </w:t>
            </w:r>
          </w:p>
        </w:tc>
        <w:tc>
          <w:tcPr>
            <w:tcW w:w="663" w:type="pct"/>
          </w:tcPr>
          <w:p w14:paraId="500D4737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C0124F" w:rsidRPr="006825F6" w14:paraId="2A989472" w14:textId="77777777" w:rsidTr="00C0124F">
        <w:trPr>
          <w:trHeight w:val="85"/>
        </w:trPr>
        <w:tc>
          <w:tcPr>
            <w:tcW w:w="729" w:type="pct"/>
            <w:vMerge/>
          </w:tcPr>
          <w:p w14:paraId="33C407B6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0268AEEE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63" w:type="pct"/>
          </w:tcPr>
          <w:p w14:paraId="050BA3D3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2</w:t>
            </w:r>
          </w:p>
        </w:tc>
      </w:tr>
      <w:tr w:rsidR="00C0124F" w:rsidRPr="006825F6" w14:paraId="2D6993E2" w14:textId="77777777" w:rsidTr="00C0124F">
        <w:trPr>
          <w:trHeight w:val="64"/>
        </w:trPr>
        <w:tc>
          <w:tcPr>
            <w:tcW w:w="729" w:type="pct"/>
            <w:vMerge/>
          </w:tcPr>
          <w:p w14:paraId="3A83AC20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686F2698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3.</w:t>
            </w: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 Изучение содержания диагностических карт для обследования детей дошкольного возраста с ОВЗ. Анализ продуктов деятельности детей с ОВЗ разных нозологических групп.</w:t>
            </w:r>
          </w:p>
        </w:tc>
        <w:tc>
          <w:tcPr>
            <w:tcW w:w="663" w:type="pct"/>
          </w:tcPr>
          <w:p w14:paraId="0B288B02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2B8B45FF" w14:textId="77777777" w:rsidTr="00C0124F">
        <w:trPr>
          <w:trHeight w:val="1022"/>
        </w:trPr>
        <w:tc>
          <w:tcPr>
            <w:tcW w:w="729" w:type="pct"/>
            <w:vMerge/>
            <w:tcBorders>
              <w:bottom w:val="single" w:sz="4" w:space="0" w:color="auto"/>
            </w:tcBorders>
          </w:tcPr>
          <w:p w14:paraId="465B1BDE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  <w:tcBorders>
              <w:bottom w:val="single" w:sz="4" w:space="0" w:color="auto"/>
            </w:tcBorders>
          </w:tcPr>
          <w:p w14:paraId="3048FA87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4</w:t>
            </w:r>
            <w:r w:rsidRPr="006825F6">
              <w:rPr>
                <w:rFonts w:ascii="Times New Roman" w:eastAsia="SimSun" w:hAnsi="Times New Roman" w:cs="Times New Roman"/>
                <w:i/>
                <w:lang w:eastAsia="ru-RU"/>
              </w:rPr>
              <w:t>.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</w:t>
            </w:r>
            <w:r w:rsidRPr="006825F6">
              <w:rPr>
                <w:rFonts w:ascii="Times New Roman" w:eastAsia="SimSun" w:hAnsi="Times New Roman" w:cs="Times New Roman"/>
                <w:lang w:eastAsia="ru-RU"/>
              </w:rPr>
              <w:t>Методы психолого-педагогического исследования детей с ограниченными возможностями здоровья (изучение специфики применения методов при психолого-педагогическом исследовании детей с ограниченными возможностями здоровья разных нозологических групп).</w:t>
            </w:r>
          </w:p>
        </w:tc>
        <w:tc>
          <w:tcPr>
            <w:tcW w:w="663" w:type="pct"/>
            <w:tcBorders>
              <w:bottom w:val="single" w:sz="4" w:space="0" w:color="auto"/>
            </w:tcBorders>
          </w:tcPr>
          <w:p w14:paraId="7ABFCF93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4D3FB488" w14:textId="77777777" w:rsidTr="00C0124F">
        <w:tc>
          <w:tcPr>
            <w:tcW w:w="729" w:type="pct"/>
            <w:vMerge w:val="restart"/>
          </w:tcPr>
          <w:p w14:paraId="19090A67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Тема 3. Структура современной системы образования лиц с ограниченными возможностями 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lastRenderedPageBreak/>
              <w:t>здоровья в РФ и перспективы ее развития</w:t>
            </w:r>
          </w:p>
        </w:tc>
        <w:tc>
          <w:tcPr>
            <w:tcW w:w="3608" w:type="pct"/>
          </w:tcPr>
          <w:p w14:paraId="0AE0BED4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lastRenderedPageBreak/>
              <w:t>Содержание</w:t>
            </w:r>
          </w:p>
        </w:tc>
        <w:tc>
          <w:tcPr>
            <w:tcW w:w="663" w:type="pct"/>
          </w:tcPr>
          <w:p w14:paraId="6B058156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5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/1</w:t>
            </w:r>
          </w:p>
        </w:tc>
      </w:tr>
      <w:tr w:rsidR="00C0124F" w:rsidRPr="006825F6" w14:paraId="31288619" w14:textId="77777777" w:rsidTr="00C0124F">
        <w:tc>
          <w:tcPr>
            <w:tcW w:w="729" w:type="pct"/>
            <w:vMerge/>
          </w:tcPr>
          <w:p w14:paraId="1FFD9BA7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5F490BC4" w14:textId="77777777" w:rsidR="00C0124F" w:rsidRPr="006825F6" w:rsidRDefault="00C0124F" w:rsidP="006825F6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Стратегия комплексного подхода и ранней помощи детям с ограниченными возможностями здоровья. Система организации дошкольного, школьного и профессионального образования для лиц с ограниченными возможностями здоровья. Организация коррекционно-педагогической помощи детям с отклонениями в развитии в условиях образовательных учреждений общего назначения (инклюзивное образование). </w:t>
            </w:r>
          </w:p>
        </w:tc>
        <w:tc>
          <w:tcPr>
            <w:tcW w:w="663" w:type="pct"/>
          </w:tcPr>
          <w:p w14:paraId="10553D97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C0124F" w:rsidRPr="006825F6" w14:paraId="61780201" w14:textId="77777777" w:rsidTr="00C0124F">
        <w:trPr>
          <w:trHeight w:val="177"/>
        </w:trPr>
        <w:tc>
          <w:tcPr>
            <w:tcW w:w="729" w:type="pct"/>
            <w:vMerge/>
          </w:tcPr>
          <w:p w14:paraId="7AAD486B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64C01AD1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63" w:type="pct"/>
          </w:tcPr>
          <w:p w14:paraId="38D1BE22" w14:textId="77777777" w:rsidR="00C0124F" w:rsidRPr="00411851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411851">
              <w:rPr>
                <w:rFonts w:ascii="Times New Roman" w:eastAsia="SimSun" w:hAnsi="Times New Roman" w:cs="Times New Roman"/>
                <w:b/>
                <w:lang w:eastAsia="ru-RU"/>
              </w:rPr>
              <w:t>1</w:t>
            </w:r>
          </w:p>
        </w:tc>
      </w:tr>
      <w:tr w:rsidR="00C0124F" w:rsidRPr="006825F6" w14:paraId="130FDB1E" w14:textId="77777777" w:rsidTr="00C0124F">
        <w:trPr>
          <w:trHeight w:val="277"/>
        </w:trPr>
        <w:tc>
          <w:tcPr>
            <w:tcW w:w="729" w:type="pct"/>
            <w:vMerge/>
          </w:tcPr>
          <w:p w14:paraId="53F1D088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7ED9C805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5.</w:t>
            </w: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 Анализ адаптированных образовательных программ для детей с ОВЗ разных нозологических групп.</w:t>
            </w:r>
          </w:p>
        </w:tc>
        <w:tc>
          <w:tcPr>
            <w:tcW w:w="663" w:type="pct"/>
          </w:tcPr>
          <w:p w14:paraId="03DB6720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3C30758E" w14:textId="77777777" w:rsidTr="00C0124F">
        <w:tc>
          <w:tcPr>
            <w:tcW w:w="4337" w:type="pct"/>
            <w:gridSpan w:val="2"/>
          </w:tcPr>
          <w:p w14:paraId="6255D2FB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Раздел 2. Организация коррекционного-развивающего обучения детей с ограниченными возможностями здоровья и особыми образовательными потребностями</w:t>
            </w:r>
          </w:p>
        </w:tc>
        <w:tc>
          <w:tcPr>
            <w:tcW w:w="663" w:type="pct"/>
          </w:tcPr>
          <w:p w14:paraId="118BD329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25/5</w:t>
            </w:r>
          </w:p>
        </w:tc>
      </w:tr>
      <w:tr w:rsidR="00C0124F" w:rsidRPr="006825F6" w14:paraId="663D4EEA" w14:textId="77777777" w:rsidTr="00C0124F">
        <w:tc>
          <w:tcPr>
            <w:tcW w:w="729" w:type="pct"/>
            <w:vMerge w:val="restart"/>
          </w:tcPr>
          <w:p w14:paraId="2A1AA220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Тема 1. Теоретические основы обучения и воспитания детей с </w:t>
            </w:r>
            <w:proofErr w:type="spellStart"/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с</w:t>
            </w:r>
            <w:proofErr w:type="spellEnd"/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ограниченными возможностями здоровья и особыми образовательными потребностями</w:t>
            </w:r>
          </w:p>
        </w:tc>
        <w:tc>
          <w:tcPr>
            <w:tcW w:w="3608" w:type="pct"/>
          </w:tcPr>
          <w:p w14:paraId="5ACA81C9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663" w:type="pct"/>
          </w:tcPr>
          <w:p w14:paraId="25E1E5E5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5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/1</w:t>
            </w:r>
          </w:p>
        </w:tc>
      </w:tr>
      <w:tr w:rsidR="00C0124F" w:rsidRPr="006825F6" w14:paraId="05806FA9" w14:textId="77777777" w:rsidTr="00C0124F">
        <w:tc>
          <w:tcPr>
            <w:tcW w:w="729" w:type="pct"/>
            <w:vMerge/>
          </w:tcPr>
          <w:p w14:paraId="59096735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58C9544A" w14:textId="77777777" w:rsidR="00C0124F" w:rsidRPr="006825F6" w:rsidRDefault="00C0124F" w:rsidP="006825F6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Цель, задачи и принципы коррекционно-развивающего обучения. Сущность и содержание коррекционно-развивающего обучения. Методы обучения и воспитания детей с ограниченными возможностями здоровья. Формы организации обучения. Основные направления психолого-педагогической коррекции.</w:t>
            </w:r>
          </w:p>
        </w:tc>
        <w:tc>
          <w:tcPr>
            <w:tcW w:w="663" w:type="pct"/>
          </w:tcPr>
          <w:p w14:paraId="3EB37446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C0124F" w:rsidRPr="006825F6" w14:paraId="4F8F4ED6" w14:textId="77777777" w:rsidTr="00C0124F">
        <w:tc>
          <w:tcPr>
            <w:tcW w:w="729" w:type="pct"/>
            <w:vMerge/>
          </w:tcPr>
          <w:p w14:paraId="2B484BC9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0F902A00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63" w:type="pct"/>
          </w:tcPr>
          <w:p w14:paraId="28A7FC85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1</w:t>
            </w:r>
          </w:p>
        </w:tc>
      </w:tr>
      <w:tr w:rsidR="00C0124F" w:rsidRPr="006825F6" w14:paraId="41986028" w14:textId="77777777" w:rsidTr="00C0124F">
        <w:tc>
          <w:tcPr>
            <w:tcW w:w="729" w:type="pct"/>
            <w:vMerge/>
          </w:tcPr>
          <w:p w14:paraId="47D03D63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1ACFCA0C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6. </w:t>
            </w:r>
            <w:r w:rsidRPr="006825F6">
              <w:rPr>
                <w:rFonts w:ascii="Times New Roman" w:eastAsia="SimSun" w:hAnsi="Times New Roman" w:cs="Times New Roman"/>
                <w:bCs/>
                <w:lang w:eastAsia="ru-RU"/>
              </w:rPr>
              <w:t xml:space="preserve">Анализ статей журналов по проблеме использования в коррекционно-развивающем процессе различных методов, средств и технологий обучения и воспитания детей с особыми образовательными потребностями </w:t>
            </w:r>
          </w:p>
        </w:tc>
        <w:tc>
          <w:tcPr>
            <w:tcW w:w="663" w:type="pct"/>
          </w:tcPr>
          <w:p w14:paraId="3086E1FC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3E54B5EF" w14:textId="77777777" w:rsidTr="00C0124F">
        <w:tc>
          <w:tcPr>
            <w:tcW w:w="729" w:type="pct"/>
            <w:vMerge w:val="restart"/>
          </w:tcPr>
          <w:p w14:paraId="0DADAFAF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Тема 2. Организация обучения детей с психическим развитием по типу ретардации (умственная отсталость, ЗПР)</w:t>
            </w:r>
          </w:p>
        </w:tc>
        <w:tc>
          <w:tcPr>
            <w:tcW w:w="3608" w:type="pct"/>
          </w:tcPr>
          <w:p w14:paraId="5B39752F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663" w:type="pct"/>
          </w:tcPr>
          <w:p w14:paraId="46517726" w14:textId="77777777" w:rsidR="00C0124F" w:rsidRPr="006825F6" w:rsidRDefault="00C0124F" w:rsidP="0041185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5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lang w:eastAsia="ru-RU"/>
              </w:rPr>
              <w:t>1</w:t>
            </w:r>
          </w:p>
        </w:tc>
      </w:tr>
      <w:tr w:rsidR="00C0124F" w:rsidRPr="006825F6" w14:paraId="787B431E" w14:textId="77777777" w:rsidTr="00C0124F">
        <w:tc>
          <w:tcPr>
            <w:tcW w:w="729" w:type="pct"/>
            <w:vMerge/>
          </w:tcPr>
          <w:p w14:paraId="52D47674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3BD117CF" w14:textId="77777777" w:rsidR="00C0124F" w:rsidRPr="006825F6" w:rsidRDefault="00C0124F" w:rsidP="006825F6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Умственная отсталость: понятие, классификация, особенности психического развития детей. ЗПР: понятие, классификация, особенности психического развития детей. </w:t>
            </w:r>
          </w:p>
        </w:tc>
        <w:tc>
          <w:tcPr>
            <w:tcW w:w="663" w:type="pct"/>
            <w:vMerge w:val="restart"/>
          </w:tcPr>
          <w:p w14:paraId="5F8B279B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C0124F" w:rsidRPr="006825F6" w14:paraId="68AE272B" w14:textId="77777777" w:rsidTr="00C0124F">
        <w:tc>
          <w:tcPr>
            <w:tcW w:w="729" w:type="pct"/>
            <w:vMerge/>
          </w:tcPr>
          <w:p w14:paraId="2BCABFA0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1C261BFE" w14:textId="77777777" w:rsidR="00C0124F" w:rsidRPr="006825F6" w:rsidRDefault="00C0124F" w:rsidP="006825F6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Особые образовательные потребности детей с умственной отсталостью и ЗПР. </w:t>
            </w:r>
          </w:p>
        </w:tc>
        <w:tc>
          <w:tcPr>
            <w:tcW w:w="663" w:type="pct"/>
            <w:vMerge/>
          </w:tcPr>
          <w:p w14:paraId="7D0CA1F5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</w:p>
        </w:tc>
      </w:tr>
      <w:tr w:rsidR="00C0124F" w:rsidRPr="006825F6" w14:paraId="48A82EF7" w14:textId="77777777" w:rsidTr="00C0124F">
        <w:tc>
          <w:tcPr>
            <w:tcW w:w="729" w:type="pct"/>
            <w:vMerge/>
          </w:tcPr>
          <w:p w14:paraId="7C217D80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2BD89262" w14:textId="77777777" w:rsidR="00C0124F" w:rsidRPr="006825F6" w:rsidRDefault="00C0124F" w:rsidP="006825F6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Особенности организация коррекционно-развивающего обучения детей с умственной отсталостью и ЗПР. Дифференциальная диагностика умственной отсталости и ЗПР.</w:t>
            </w:r>
          </w:p>
        </w:tc>
        <w:tc>
          <w:tcPr>
            <w:tcW w:w="663" w:type="pct"/>
            <w:vMerge/>
          </w:tcPr>
          <w:p w14:paraId="2E748F3F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</w:p>
        </w:tc>
      </w:tr>
      <w:tr w:rsidR="00C0124F" w:rsidRPr="006825F6" w14:paraId="0CFECDF0" w14:textId="77777777" w:rsidTr="00C0124F">
        <w:trPr>
          <w:trHeight w:val="64"/>
        </w:trPr>
        <w:tc>
          <w:tcPr>
            <w:tcW w:w="729" w:type="pct"/>
            <w:vMerge/>
          </w:tcPr>
          <w:p w14:paraId="771E93B7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6B15D973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63" w:type="pct"/>
          </w:tcPr>
          <w:p w14:paraId="4044084A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1</w:t>
            </w:r>
          </w:p>
        </w:tc>
      </w:tr>
      <w:tr w:rsidR="00C0124F" w:rsidRPr="006825F6" w14:paraId="56BC8799" w14:textId="77777777" w:rsidTr="00C0124F">
        <w:tc>
          <w:tcPr>
            <w:tcW w:w="729" w:type="pct"/>
            <w:vMerge/>
          </w:tcPr>
          <w:p w14:paraId="262F1581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7758BADF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7</w:t>
            </w:r>
            <w:r w:rsidRPr="006825F6">
              <w:rPr>
                <w:rFonts w:ascii="Times New Roman" w:eastAsia="SimSun" w:hAnsi="Times New Roman" w:cs="Times New Roman"/>
                <w:i/>
                <w:lang w:eastAsia="ru-RU"/>
              </w:rPr>
              <w:t>.</w:t>
            </w: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 Анализ коррекционно-развивающего занятия детей дошкольного возраста с умственной отсталостью и ЗПР.</w:t>
            </w:r>
          </w:p>
        </w:tc>
        <w:tc>
          <w:tcPr>
            <w:tcW w:w="663" w:type="pct"/>
          </w:tcPr>
          <w:p w14:paraId="2205E204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2C3CE5E3" w14:textId="77777777" w:rsidTr="00C0124F">
        <w:tc>
          <w:tcPr>
            <w:tcW w:w="729" w:type="pct"/>
            <w:vMerge w:val="restart"/>
          </w:tcPr>
          <w:p w14:paraId="19AAD1C0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Тема 3. Организация обучения детей с психическим развитием по </w:t>
            </w:r>
            <w:proofErr w:type="spellStart"/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дефицитарному</w:t>
            </w:r>
            <w:proofErr w:type="spellEnd"/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типу (нарушение слуха, нарушение зрения, нарушение функций опорно-двигательного аппарата, нарушение речи)</w:t>
            </w:r>
          </w:p>
        </w:tc>
        <w:tc>
          <w:tcPr>
            <w:tcW w:w="3608" w:type="pct"/>
          </w:tcPr>
          <w:p w14:paraId="493D6C12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663" w:type="pct"/>
          </w:tcPr>
          <w:p w14:paraId="5467C6A7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5/1</w:t>
            </w:r>
          </w:p>
        </w:tc>
      </w:tr>
      <w:tr w:rsidR="00C0124F" w:rsidRPr="006825F6" w14:paraId="0A55AFF6" w14:textId="77777777" w:rsidTr="00C0124F">
        <w:trPr>
          <w:trHeight w:val="769"/>
        </w:trPr>
        <w:tc>
          <w:tcPr>
            <w:tcW w:w="729" w:type="pct"/>
            <w:vMerge/>
            <w:tcBorders>
              <w:bottom w:val="single" w:sz="4" w:space="0" w:color="auto"/>
            </w:tcBorders>
          </w:tcPr>
          <w:p w14:paraId="374BFA8D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  <w:tcBorders>
              <w:bottom w:val="single" w:sz="4" w:space="0" w:color="auto"/>
            </w:tcBorders>
          </w:tcPr>
          <w:p w14:paraId="78D7B8D4" w14:textId="77777777" w:rsidR="00C0124F" w:rsidRPr="006825F6" w:rsidRDefault="00C0124F" w:rsidP="006825F6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Нарушение слуха: понятие, классификация, особенности психического развития детей. Особые образовательные потребности детей с нарушением слуха. </w:t>
            </w:r>
          </w:p>
        </w:tc>
        <w:tc>
          <w:tcPr>
            <w:tcW w:w="663" w:type="pct"/>
            <w:vMerge w:val="restart"/>
            <w:tcBorders>
              <w:bottom w:val="single" w:sz="4" w:space="0" w:color="auto"/>
            </w:tcBorders>
          </w:tcPr>
          <w:p w14:paraId="06DA9368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C0124F" w:rsidRPr="006825F6" w14:paraId="48F0651B" w14:textId="77777777" w:rsidTr="00C0124F">
        <w:trPr>
          <w:trHeight w:val="769"/>
        </w:trPr>
        <w:tc>
          <w:tcPr>
            <w:tcW w:w="729" w:type="pct"/>
            <w:vMerge/>
            <w:tcBorders>
              <w:bottom w:val="single" w:sz="4" w:space="0" w:color="auto"/>
            </w:tcBorders>
          </w:tcPr>
          <w:p w14:paraId="144C262B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  <w:tcBorders>
              <w:bottom w:val="single" w:sz="4" w:space="0" w:color="auto"/>
            </w:tcBorders>
          </w:tcPr>
          <w:p w14:paraId="48610322" w14:textId="77777777" w:rsidR="00C0124F" w:rsidRPr="006825F6" w:rsidRDefault="00C0124F" w:rsidP="006825F6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Нарушение зрения: понятие, классификация, особенности психического развития детей. Особые образовательные потребности детей с нарушением зрения.</w:t>
            </w:r>
          </w:p>
        </w:tc>
        <w:tc>
          <w:tcPr>
            <w:tcW w:w="663" w:type="pct"/>
            <w:vMerge/>
            <w:tcBorders>
              <w:bottom w:val="single" w:sz="4" w:space="0" w:color="auto"/>
            </w:tcBorders>
          </w:tcPr>
          <w:p w14:paraId="4CC1FC14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</w:p>
        </w:tc>
      </w:tr>
      <w:tr w:rsidR="00C0124F" w:rsidRPr="006825F6" w14:paraId="1E24B6BE" w14:textId="77777777" w:rsidTr="00C0124F">
        <w:tc>
          <w:tcPr>
            <w:tcW w:w="729" w:type="pct"/>
            <w:vMerge/>
          </w:tcPr>
          <w:p w14:paraId="49638E7B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0B5DDE14" w14:textId="77777777" w:rsidR="00C0124F" w:rsidRPr="006825F6" w:rsidRDefault="00C0124F" w:rsidP="006825F6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Нарушения опорно-двигательного аппарата (НОДА). Структура двигательного дефекта. Детский церебральный паралич: классификация параличей, особенности психического развития детей с ДЦП. Особые образовательные потребности детей с НОДА </w:t>
            </w:r>
          </w:p>
        </w:tc>
        <w:tc>
          <w:tcPr>
            <w:tcW w:w="663" w:type="pct"/>
            <w:vMerge/>
          </w:tcPr>
          <w:p w14:paraId="2B1D4D21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</w:p>
        </w:tc>
      </w:tr>
      <w:tr w:rsidR="00C0124F" w:rsidRPr="006825F6" w14:paraId="0DEC2DE9" w14:textId="77777777" w:rsidTr="00C0124F">
        <w:tc>
          <w:tcPr>
            <w:tcW w:w="729" w:type="pct"/>
            <w:vMerge/>
          </w:tcPr>
          <w:p w14:paraId="01836301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2879D7E2" w14:textId="77777777" w:rsidR="00C0124F" w:rsidRPr="006825F6" w:rsidRDefault="00C0124F" w:rsidP="006825F6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Нарушение речи, классификация речевых нарушений у детей. Особенности психического развития детей с нарушением речи. Особые образовательные потребности детей с нарушениями речи.</w:t>
            </w:r>
          </w:p>
        </w:tc>
        <w:tc>
          <w:tcPr>
            <w:tcW w:w="663" w:type="pct"/>
            <w:vMerge/>
          </w:tcPr>
          <w:p w14:paraId="655BCD9F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</w:p>
        </w:tc>
      </w:tr>
      <w:tr w:rsidR="00C0124F" w:rsidRPr="006825F6" w14:paraId="59CFF700" w14:textId="77777777" w:rsidTr="00C0124F">
        <w:tc>
          <w:tcPr>
            <w:tcW w:w="729" w:type="pct"/>
            <w:vMerge/>
          </w:tcPr>
          <w:p w14:paraId="38A9F70C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6B775210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63" w:type="pct"/>
          </w:tcPr>
          <w:p w14:paraId="5B940D52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1</w:t>
            </w:r>
          </w:p>
        </w:tc>
      </w:tr>
      <w:tr w:rsidR="00C0124F" w:rsidRPr="006825F6" w14:paraId="2E945707" w14:textId="77777777" w:rsidTr="00C0124F">
        <w:trPr>
          <w:trHeight w:val="199"/>
        </w:trPr>
        <w:tc>
          <w:tcPr>
            <w:tcW w:w="729" w:type="pct"/>
            <w:vMerge/>
          </w:tcPr>
          <w:p w14:paraId="1A43B0A4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31DC3DCC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8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.</w:t>
            </w: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 Решение ситуационных задач по проблемам нарушения речи детей дошкольного возраста (по аудио и видеоматериалам)</w:t>
            </w:r>
          </w:p>
        </w:tc>
        <w:tc>
          <w:tcPr>
            <w:tcW w:w="663" w:type="pct"/>
          </w:tcPr>
          <w:p w14:paraId="693B9A1E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7EA15683" w14:textId="77777777" w:rsidTr="00C0124F">
        <w:trPr>
          <w:trHeight w:val="64"/>
        </w:trPr>
        <w:tc>
          <w:tcPr>
            <w:tcW w:w="729" w:type="pct"/>
            <w:vMerge w:val="restart"/>
          </w:tcPr>
          <w:p w14:paraId="0BDB7120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Тема 4. Организация обучения детей с психическим развитием по типу </w:t>
            </w:r>
            <w:proofErr w:type="spellStart"/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асинхронии</w:t>
            </w:r>
            <w:proofErr w:type="spellEnd"/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(расстройства аутистического спектра)</w:t>
            </w:r>
          </w:p>
        </w:tc>
        <w:tc>
          <w:tcPr>
            <w:tcW w:w="3608" w:type="pct"/>
          </w:tcPr>
          <w:p w14:paraId="7C8F9A55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663" w:type="pct"/>
          </w:tcPr>
          <w:p w14:paraId="2C20BA8C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5/1</w:t>
            </w:r>
          </w:p>
        </w:tc>
      </w:tr>
      <w:tr w:rsidR="00C0124F" w:rsidRPr="006825F6" w14:paraId="2F224810" w14:textId="77777777" w:rsidTr="00C0124F">
        <w:tc>
          <w:tcPr>
            <w:tcW w:w="729" w:type="pct"/>
            <w:vMerge/>
          </w:tcPr>
          <w:p w14:paraId="0E80CEA3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7E83FE2E" w14:textId="77777777" w:rsidR="00C0124F" w:rsidRPr="006825F6" w:rsidRDefault="00C0124F" w:rsidP="006825F6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Расстройства аутистического спектра (РАС) как вид искаженного развития. Особенности психического развития детей с РАС. Особые образовательные потребности детей с РАС. Особенности социализации и организации коррекционно-развивающего обучения детей с РАС.</w:t>
            </w:r>
          </w:p>
        </w:tc>
        <w:tc>
          <w:tcPr>
            <w:tcW w:w="663" w:type="pct"/>
          </w:tcPr>
          <w:p w14:paraId="28BB290B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C0124F" w:rsidRPr="006825F6" w14:paraId="1677ADB8" w14:textId="77777777" w:rsidTr="00C0124F">
        <w:tc>
          <w:tcPr>
            <w:tcW w:w="729" w:type="pct"/>
            <w:vMerge/>
          </w:tcPr>
          <w:p w14:paraId="51336913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3C52E0E2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63" w:type="pct"/>
          </w:tcPr>
          <w:p w14:paraId="528A15EB" w14:textId="77777777" w:rsidR="00C0124F" w:rsidRPr="00411851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1</w:t>
            </w:r>
          </w:p>
        </w:tc>
      </w:tr>
      <w:tr w:rsidR="00C0124F" w:rsidRPr="006825F6" w14:paraId="04CE0CA6" w14:textId="77777777" w:rsidTr="00C0124F">
        <w:trPr>
          <w:trHeight w:val="1018"/>
        </w:trPr>
        <w:tc>
          <w:tcPr>
            <w:tcW w:w="729" w:type="pct"/>
            <w:vMerge/>
            <w:tcBorders>
              <w:bottom w:val="single" w:sz="4" w:space="0" w:color="auto"/>
            </w:tcBorders>
          </w:tcPr>
          <w:p w14:paraId="08501B0D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</w:p>
        </w:tc>
        <w:tc>
          <w:tcPr>
            <w:tcW w:w="3608" w:type="pct"/>
          </w:tcPr>
          <w:p w14:paraId="042A85D6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9</w:t>
            </w: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.</w:t>
            </w: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 Изучение практических рекомендаций, разработанных А.В. Хаустовым: «Формирование коммуникативных навыков у детей с аутизмом». Разработка и представление побуждающих к вербальной имитации и вербальной самостоятельности ситуаций детей с РАС. </w:t>
            </w:r>
          </w:p>
        </w:tc>
        <w:tc>
          <w:tcPr>
            <w:tcW w:w="663" w:type="pct"/>
          </w:tcPr>
          <w:p w14:paraId="6E5D1A7D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0ADC27AC" w14:textId="77777777" w:rsidTr="00C0124F">
        <w:trPr>
          <w:trHeight w:val="255"/>
        </w:trPr>
        <w:tc>
          <w:tcPr>
            <w:tcW w:w="729" w:type="pct"/>
            <w:vMerge w:val="restart"/>
          </w:tcPr>
          <w:p w14:paraId="6FC7EAAF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Тема 5. Психолого-педагогическая поддержка субъектов инклюзивного образования</w:t>
            </w:r>
          </w:p>
          <w:p w14:paraId="6383261F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608" w:type="pct"/>
          </w:tcPr>
          <w:p w14:paraId="395A587E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663" w:type="pct"/>
          </w:tcPr>
          <w:p w14:paraId="5A019C75" w14:textId="77777777" w:rsidR="00C0124F" w:rsidRPr="00411851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3/1</w:t>
            </w:r>
          </w:p>
        </w:tc>
      </w:tr>
      <w:tr w:rsidR="00C0124F" w:rsidRPr="006825F6" w14:paraId="347232DA" w14:textId="77777777" w:rsidTr="00C0124F">
        <w:trPr>
          <w:trHeight w:val="252"/>
        </w:trPr>
        <w:tc>
          <w:tcPr>
            <w:tcW w:w="729" w:type="pct"/>
            <w:vMerge/>
          </w:tcPr>
          <w:p w14:paraId="3AEAABEE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608" w:type="pct"/>
          </w:tcPr>
          <w:p w14:paraId="57D29703" w14:textId="77777777" w:rsidR="00C0124F" w:rsidRPr="006825F6" w:rsidRDefault="00C0124F" w:rsidP="006825F6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 xml:space="preserve">Психолого-педагогическая поддержка родителей, имеющих детей с ограниченными возможностями здоровья, в условиях инклюзивного образования. </w:t>
            </w:r>
          </w:p>
          <w:p w14:paraId="44F827DB" w14:textId="77777777" w:rsidR="00C0124F" w:rsidRPr="006825F6" w:rsidRDefault="00C0124F" w:rsidP="006825F6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Психолого-педагогическое сопровождение педагогов, участвующих в образовательном процессе детей с ограниченными возможностями здоровья.</w:t>
            </w:r>
          </w:p>
        </w:tc>
        <w:tc>
          <w:tcPr>
            <w:tcW w:w="663" w:type="pct"/>
          </w:tcPr>
          <w:p w14:paraId="7F1DC742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2</w:t>
            </w:r>
          </w:p>
        </w:tc>
      </w:tr>
      <w:tr w:rsidR="00C0124F" w:rsidRPr="006825F6" w14:paraId="74118E55" w14:textId="77777777" w:rsidTr="00C0124F">
        <w:trPr>
          <w:trHeight w:val="252"/>
        </w:trPr>
        <w:tc>
          <w:tcPr>
            <w:tcW w:w="729" w:type="pct"/>
            <w:vMerge/>
          </w:tcPr>
          <w:p w14:paraId="1C15A30C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608" w:type="pct"/>
          </w:tcPr>
          <w:p w14:paraId="051CD2A3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63" w:type="pct"/>
          </w:tcPr>
          <w:p w14:paraId="3DC9716F" w14:textId="77777777" w:rsidR="00C0124F" w:rsidRPr="00411851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411851">
              <w:rPr>
                <w:rFonts w:ascii="Times New Roman" w:eastAsia="SimSun" w:hAnsi="Times New Roman" w:cs="Times New Roman"/>
                <w:b/>
                <w:lang w:eastAsia="ru-RU"/>
              </w:rPr>
              <w:t>1</w:t>
            </w:r>
          </w:p>
        </w:tc>
      </w:tr>
      <w:tr w:rsidR="00C0124F" w:rsidRPr="006825F6" w14:paraId="52B5A656" w14:textId="77777777" w:rsidTr="00C0124F">
        <w:trPr>
          <w:trHeight w:val="252"/>
        </w:trPr>
        <w:tc>
          <w:tcPr>
            <w:tcW w:w="729" w:type="pct"/>
            <w:vMerge/>
            <w:tcBorders>
              <w:bottom w:val="single" w:sz="4" w:space="0" w:color="auto"/>
            </w:tcBorders>
          </w:tcPr>
          <w:p w14:paraId="608E3901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608" w:type="pct"/>
          </w:tcPr>
          <w:p w14:paraId="4B2DCB61" w14:textId="77777777" w:rsidR="00C0124F" w:rsidRPr="006825F6" w:rsidRDefault="00C0124F" w:rsidP="006825F6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F35C25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10. </w:t>
            </w:r>
            <w:r w:rsidRPr="006825F6">
              <w:rPr>
                <w:rFonts w:ascii="Times New Roman" w:eastAsia="SimSun" w:hAnsi="Times New Roman" w:cs="Times New Roman"/>
                <w:lang w:eastAsia="ru-RU"/>
              </w:rPr>
              <w:t>Основные направления психолого-педагогического сопровождения педагогов, участвующих в образовательном процессе детей с ограниченными возможностями здоровья.</w:t>
            </w:r>
          </w:p>
        </w:tc>
        <w:tc>
          <w:tcPr>
            <w:tcW w:w="663" w:type="pct"/>
          </w:tcPr>
          <w:p w14:paraId="36E03748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C0124F" w:rsidRPr="006825F6" w14:paraId="0A86280C" w14:textId="77777777" w:rsidTr="00C0124F">
        <w:trPr>
          <w:trHeight w:val="381"/>
        </w:trPr>
        <w:tc>
          <w:tcPr>
            <w:tcW w:w="729" w:type="pct"/>
            <w:vMerge w:val="restart"/>
          </w:tcPr>
          <w:p w14:paraId="1DBB21A3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lang w:eastAsia="ru-RU"/>
              </w:rPr>
              <w:t>Тема 6. Формирование профессиональных компетенций педагога инклюзивного образования</w:t>
            </w:r>
          </w:p>
        </w:tc>
        <w:tc>
          <w:tcPr>
            <w:tcW w:w="3608" w:type="pct"/>
          </w:tcPr>
          <w:p w14:paraId="2F062F60" w14:textId="77777777" w:rsidR="00C0124F" w:rsidRPr="006825F6" w:rsidRDefault="00C0124F" w:rsidP="006825F6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663" w:type="pct"/>
          </w:tcPr>
          <w:p w14:paraId="1B544274" w14:textId="77777777" w:rsidR="00C0124F" w:rsidRPr="00411851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2/-</w:t>
            </w:r>
          </w:p>
        </w:tc>
      </w:tr>
      <w:tr w:rsidR="00C0124F" w:rsidRPr="006825F6" w14:paraId="2BA1E2FC" w14:textId="77777777" w:rsidTr="00C0124F">
        <w:trPr>
          <w:trHeight w:val="378"/>
        </w:trPr>
        <w:tc>
          <w:tcPr>
            <w:tcW w:w="729" w:type="pct"/>
            <w:vMerge/>
          </w:tcPr>
          <w:p w14:paraId="57BB07E9" w14:textId="77777777" w:rsidR="00C0124F" w:rsidRPr="006825F6" w:rsidRDefault="00C0124F" w:rsidP="006825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608" w:type="pct"/>
          </w:tcPr>
          <w:p w14:paraId="3D2B4E49" w14:textId="77777777" w:rsidR="00C0124F" w:rsidRPr="006825F6" w:rsidRDefault="00C0124F" w:rsidP="006825F6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lang w:eastAsia="ru-RU"/>
              </w:rPr>
              <w:t>Профессиональные компетенции педагога инклюзивного образования. Требования профессионального стандарта педагога к знаниям, умения и навыкам современного педагога в области обучения, воспитания и развития различных категорий обучающихся. Предупреждение профессионального выгорания у специалистов, работающих в условиях инклюзии.</w:t>
            </w:r>
          </w:p>
        </w:tc>
        <w:tc>
          <w:tcPr>
            <w:tcW w:w="663" w:type="pct"/>
          </w:tcPr>
          <w:p w14:paraId="41671BCA" w14:textId="77777777" w:rsidR="00C0124F" w:rsidRPr="006825F6" w:rsidRDefault="00C0124F" w:rsidP="006825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2</w:t>
            </w:r>
          </w:p>
        </w:tc>
      </w:tr>
      <w:tr w:rsidR="00C0124F" w:rsidRPr="006825F6" w14:paraId="135091B4" w14:textId="77777777" w:rsidTr="00C0124F">
        <w:trPr>
          <w:trHeight w:val="258"/>
        </w:trPr>
        <w:tc>
          <w:tcPr>
            <w:tcW w:w="4337" w:type="pct"/>
            <w:gridSpan w:val="2"/>
            <w:tcBorders>
              <w:bottom w:val="single" w:sz="4" w:space="0" w:color="auto"/>
            </w:tcBorders>
          </w:tcPr>
          <w:p w14:paraId="7C8DA5C6" w14:textId="77777777" w:rsidR="00C0124F" w:rsidRDefault="00C0124F" w:rsidP="006825F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Самостоятельная работа</w:t>
            </w:r>
          </w:p>
          <w:p w14:paraId="611DA107" w14:textId="77777777" w:rsidR="00C0124F" w:rsidRPr="00F52A96" w:rsidRDefault="00C0124F" w:rsidP="00F52A96">
            <w:pPr>
              <w:tabs>
                <w:tab w:val="left" w:pos="247"/>
              </w:tabs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F52A96">
              <w:rPr>
                <w:rFonts w:ascii="Times New Roman" w:eastAsia="SimSun" w:hAnsi="Times New Roman" w:cs="Times New Roman"/>
                <w:lang w:eastAsia="ru-RU"/>
              </w:rPr>
              <w:t>1.</w:t>
            </w:r>
            <w:r w:rsidRPr="00F52A96">
              <w:rPr>
                <w:rFonts w:ascii="Times New Roman" w:eastAsia="SimSun" w:hAnsi="Times New Roman" w:cs="Times New Roman"/>
                <w:lang w:eastAsia="ru-RU"/>
              </w:rPr>
              <w:tab/>
              <w:t xml:space="preserve">Заполнение таблицы «История становления отечественной и зарубежной дошкольной олигофренопедагогики и </w:t>
            </w:r>
            <w:proofErr w:type="spellStart"/>
            <w:r w:rsidRPr="00F52A96">
              <w:rPr>
                <w:rFonts w:ascii="Times New Roman" w:eastAsia="SimSun" w:hAnsi="Times New Roman" w:cs="Times New Roman"/>
                <w:lang w:eastAsia="ru-RU"/>
              </w:rPr>
              <w:t>олигофренопсихологии</w:t>
            </w:r>
            <w:proofErr w:type="spellEnd"/>
            <w:r w:rsidRPr="00F52A96">
              <w:rPr>
                <w:rFonts w:ascii="Times New Roman" w:eastAsia="SimSun" w:hAnsi="Times New Roman" w:cs="Times New Roman"/>
                <w:lang w:eastAsia="ru-RU"/>
              </w:rPr>
              <w:t>».</w:t>
            </w:r>
          </w:p>
          <w:p w14:paraId="48B76C60" w14:textId="77777777" w:rsidR="00C0124F" w:rsidRPr="006825F6" w:rsidRDefault="00C0124F" w:rsidP="00F52A96">
            <w:pPr>
              <w:tabs>
                <w:tab w:val="left" w:pos="247"/>
              </w:tabs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F52A96">
              <w:rPr>
                <w:rFonts w:ascii="Times New Roman" w:eastAsia="SimSun" w:hAnsi="Times New Roman" w:cs="Times New Roman"/>
                <w:lang w:eastAsia="ru-RU"/>
              </w:rPr>
              <w:t>2.</w:t>
            </w:r>
            <w:r w:rsidRPr="00F52A96">
              <w:rPr>
                <w:rFonts w:ascii="Times New Roman" w:eastAsia="SimSun" w:hAnsi="Times New Roman" w:cs="Times New Roman"/>
                <w:lang w:eastAsia="ru-RU"/>
              </w:rPr>
              <w:tab/>
              <w:t>Оформление блок-схемы на тему: «Биологические и социальные факторы в возникновении ЗПР в детском возрасте»</w:t>
            </w:r>
            <w:r>
              <w:rPr>
                <w:rFonts w:ascii="Times New Roman" w:eastAsia="SimSun" w:hAnsi="Times New Roman" w:cs="Times New Roman"/>
                <w:lang w:eastAsia="ru-RU"/>
              </w:rPr>
              <w:t>.</w:t>
            </w:r>
          </w:p>
        </w:tc>
        <w:tc>
          <w:tcPr>
            <w:tcW w:w="663" w:type="pct"/>
            <w:vAlign w:val="center"/>
          </w:tcPr>
          <w:p w14:paraId="3FC568C1" w14:textId="77777777" w:rsidR="00C0124F" w:rsidRPr="006825F6" w:rsidRDefault="00C0124F" w:rsidP="00F35C25">
            <w:pPr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4</w:t>
            </w:r>
          </w:p>
        </w:tc>
      </w:tr>
      <w:tr w:rsidR="00C0124F" w:rsidRPr="006825F6" w14:paraId="3AAA4B81" w14:textId="77777777" w:rsidTr="00C0124F">
        <w:tc>
          <w:tcPr>
            <w:tcW w:w="4337" w:type="pct"/>
            <w:gridSpan w:val="2"/>
          </w:tcPr>
          <w:p w14:paraId="14F254D9" w14:textId="77777777" w:rsidR="00C0124F" w:rsidRPr="006825F6" w:rsidRDefault="00C0124F" w:rsidP="006825F6">
            <w:pPr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6825F6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Всего:</w:t>
            </w:r>
          </w:p>
        </w:tc>
        <w:tc>
          <w:tcPr>
            <w:tcW w:w="663" w:type="pct"/>
            <w:vAlign w:val="center"/>
          </w:tcPr>
          <w:p w14:paraId="2FADD3FD" w14:textId="77777777" w:rsidR="00C0124F" w:rsidRPr="006825F6" w:rsidRDefault="00C0124F" w:rsidP="00F35C25">
            <w:pPr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44</w:t>
            </w:r>
          </w:p>
        </w:tc>
      </w:tr>
    </w:tbl>
    <w:p w14:paraId="321F6F5A" w14:textId="77777777" w:rsidR="006825F6" w:rsidRPr="006825F6" w:rsidRDefault="006825F6" w:rsidP="006825F6">
      <w:pPr>
        <w:spacing w:after="200" w:line="276" w:lineRule="auto"/>
        <w:rPr>
          <w:rFonts w:ascii="Times New Roman" w:eastAsia="SimSun" w:hAnsi="Times New Roman" w:cs="Times New Roman"/>
          <w:b/>
          <w:lang w:eastAsia="ru-RU"/>
        </w:rPr>
      </w:pPr>
    </w:p>
    <w:p w14:paraId="7AFFA137" w14:textId="77777777" w:rsidR="006825F6" w:rsidRPr="006825F6" w:rsidRDefault="006825F6" w:rsidP="006825F6">
      <w:pPr>
        <w:spacing w:after="200" w:line="276" w:lineRule="auto"/>
        <w:rPr>
          <w:rFonts w:ascii="Times New Roman" w:eastAsia="SimSun" w:hAnsi="Times New Roman" w:cs="Times New Roman"/>
          <w:b/>
          <w:bCs/>
          <w:lang w:eastAsia="ru-RU"/>
        </w:rPr>
      </w:pPr>
    </w:p>
    <w:p w14:paraId="3BD8ACCC" w14:textId="77777777" w:rsidR="006825F6" w:rsidRPr="006825F6" w:rsidRDefault="006825F6" w:rsidP="006825F6">
      <w:pPr>
        <w:spacing w:before="120" w:after="120" w:line="240" w:lineRule="auto"/>
        <w:ind w:left="709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</w:p>
    <w:p w14:paraId="0269E4A8" w14:textId="77777777" w:rsidR="006825F6" w:rsidRPr="006825F6" w:rsidRDefault="006825F6" w:rsidP="006825F6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lang w:eastAsia="ru-RU"/>
        </w:rPr>
        <w:sectPr w:rsidR="006825F6" w:rsidRPr="006825F6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3375ACA4" w14:textId="77777777" w:rsidR="006825F6" w:rsidRPr="006825F6" w:rsidRDefault="006825F6" w:rsidP="006825F6">
      <w:pPr>
        <w:spacing w:after="200" w:line="276" w:lineRule="auto"/>
        <w:jc w:val="center"/>
        <w:rPr>
          <w:rFonts w:ascii="Times New Roman" w:eastAsia="SimSun" w:hAnsi="Times New Roman" w:cs="Times New Roman"/>
          <w:b/>
          <w:bCs/>
          <w:lang w:eastAsia="ru-RU"/>
        </w:rPr>
      </w:pPr>
      <w:r w:rsidRPr="006825F6">
        <w:rPr>
          <w:rFonts w:ascii="Times New Roman" w:eastAsia="SimSun" w:hAnsi="Times New Roman" w:cs="Times New Roman"/>
          <w:b/>
          <w:bCs/>
          <w:lang w:eastAsia="ru-RU"/>
        </w:rPr>
        <w:lastRenderedPageBreak/>
        <w:t>3. УСЛОВИЯ РЕАЛИЗАЦИИ УЧЕБНОЙ ДИСЦИПЛИНЫ</w:t>
      </w:r>
    </w:p>
    <w:p w14:paraId="446CDE7B" w14:textId="77777777" w:rsidR="000D7183" w:rsidRPr="000D7183" w:rsidRDefault="006825F6" w:rsidP="000D7183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  <w:r w:rsidR="000D7183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0D7183" w:rsidRPr="000D7183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Кабинет «Педагогики и психологии».</w:t>
      </w:r>
    </w:p>
    <w:p w14:paraId="1F9FE96E" w14:textId="77777777" w:rsidR="000D7183" w:rsidRPr="000D7183" w:rsidRDefault="000D7183" w:rsidP="000D7183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Наименование оборудования</w:t>
      </w:r>
    </w:p>
    <w:p w14:paraId="54CAE525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06C5A186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66D2466D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2BE4BF02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0180696D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365928D4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158029A2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Интерактивное оборудование </w:t>
      </w:r>
    </w:p>
    <w:p w14:paraId="70C9D7E8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0A6CD7FF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0CA6F6BB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</w:p>
    <w:p w14:paraId="7C541409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40918EA3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2B19D650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193F7F66" w14:textId="77777777" w:rsidR="000D7183" w:rsidRPr="000D7183" w:rsidRDefault="000D7183" w:rsidP="000D7183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0D718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340738B5" w14:textId="77777777" w:rsidR="006825F6" w:rsidRPr="006825F6" w:rsidRDefault="006825F6" w:rsidP="006825F6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p w14:paraId="14174AA1" w14:textId="77777777" w:rsidR="006825F6" w:rsidRPr="006825F6" w:rsidRDefault="006825F6" w:rsidP="006825F6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5C96B1EB" w14:textId="77777777" w:rsidR="006825F6" w:rsidRPr="006825F6" w:rsidRDefault="006825F6" w:rsidP="00EB187C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3.2.1. Основные печатные и электронные издания</w:t>
      </w:r>
    </w:p>
    <w:p w14:paraId="1C345D63" w14:textId="77777777" w:rsidR="006825F6" w:rsidRPr="006825F6" w:rsidRDefault="006825F6" w:rsidP="00EB187C">
      <w:pPr>
        <w:numPr>
          <w:ilvl w:val="0"/>
          <w:numId w:val="10"/>
        </w:numPr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Коррекционная педагогика в начальном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образовании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учебное пособие для среднего профессионального образования / Г. Ф. Кумарина [и др.] ; под редакцией Г. Ф. 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Кумариной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. — 2-е изд.,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перераб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. и доп. 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Москва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Издательство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2022. — 285 с. — (Профессиональное образование). — ISBN 978-5-534-00393-2. 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Текст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[сайт]. — URL: https://urait.ru/bcode/490616 (дата обращения: 13.08.2022). </w:t>
      </w:r>
    </w:p>
    <w:p w14:paraId="1FEF70B7" w14:textId="77777777" w:rsidR="006825F6" w:rsidRPr="006825F6" w:rsidRDefault="006825F6" w:rsidP="00EB187C">
      <w:pPr>
        <w:numPr>
          <w:ilvl w:val="0"/>
          <w:numId w:val="10"/>
        </w:numPr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Ворошнина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О.Р. Клинико-психолого-педагогическое сопровождение детей с ограниченными возможностями здоровья и их семей в условиях общего (инклюзивного и интегрированного) и специального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образования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учебник /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Ворошнина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О.Р., Наумов А.А.,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Токаева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Т.Э.. 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Пермь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Пермский государственный гуманитарно-педагогический университет, 2015. — 204 c. 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Текст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 // IPR SMART : [сайт]. — URL: https://www.iprbookshop.ru/70628.html (дата обращения: 13.08.2022). — Режим доступа: для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авторизир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3FC3D67A" w14:textId="77777777" w:rsidR="006825F6" w:rsidRPr="006825F6" w:rsidRDefault="006825F6" w:rsidP="00EB187C">
      <w:pPr>
        <w:numPr>
          <w:ilvl w:val="0"/>
          <w:numId w:val="10"/>
        </w:numPr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Психолого-педагогическая диагностика развития лиц с ограниченными возможностями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здоровья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учебное пособие для вузов / Д. И. Бойков [и др.] ; ответственный редактор Д. И. Бойков. — 2-е изд. 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Москва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Издательство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2022. — 211 с. — (Высшее образование). — ISBN 978-5-534-13506-0. 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Текст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[сайт]. — URL: https://urait.ru/bcode/498994 (дата обращения: 13.08.2022).</w:t>
      </w:r>
    </w:p>
    <w:p w14:paraId="5707D06C" w14:textId="77777777" w:rsidR="006825F6" w:rsidRPr="006825F6" w:rsidRDefault="006825F6" w:rsidP="00EB187C">
      <w:pPr>
        <w:numPr>
          <w:ilvl w:val="0"/>
          <w:numId w:val="10"/>
        </w:numPr>
        <w:tabs>
          <w:tab w:val="left" w:pos="880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Власова, Н. В. Коррекционная и специальная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учебное пособие для среднего профессионального образования / Н. В. Власова. 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Москва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Издательство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2023. — 132 с. — (Профессиональное образование). — ISBN 978-5-534-14711-7. 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Текст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[сайт]. — URL: </w:t>
      </w:r>
      <w:hyperlink r:id="rId10" w:tgtFrame="https://urait.ru/book/_blank" w:history="1">
        <w:r w:rsidRPr="006825F6">
          <w:rPr>
            <w:rFonts w:ascii="Times New Roman" w:eastAsia="SimSun" w:hAnsi="Times New Roman" w:cs="Times New Roman"/>
            <w:sz w:val="24"/>
            <w:szCs w:val="24"/>
            <w:lang w:eastAsia="ru-RU"/>
          </w:rPr>
          <w:t>https://urait.ru/bcode/515011</w:t>
        </w:r>
      </w:hyperlink>
    </w:p>
    <w:p w14:paraId="61D3B1B9" w14:textId="77777777" w:rsidR="006825F6" w:rsidRPr="006825F6" w:rsidRDefault="006825F6" w:rsidP="00EB187C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lastRenderedPageBreak/>
        <w:t>Семенов, Л. А. Базовые и инновационные подходы в физическом воспитании: коррекционное развитие кондиционных физических качеств у детей дошкольного возраста / Л. А. Семенов. — Санкт-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2023. — 116 с. — ISBN 978-5-507-45383-2. 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1" w:history="1">
        <w:r w:rsidRPr="006825F6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https://e.lanbook.com/book/302582</w:t>
        </w:r>
      </w:hyperlink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1155F507" w14:textId="77777777" w:rsidR="006825F6" w:rsidRPr="006825F6" w:rsidRDefault="006825F6" w:rsidP="00EB187C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Ромашин, О. В. Система управления процессом целенаправленного оздоровления человека / О. В. Ромашин. — Санкт-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2022. — 100 с. — ISBN 978-5-507-44360-4. 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2" w:history="1">
        <w:r w:rsidRPr="006825F6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https://e.lanbook.com/book/222614</w:t>
        </w:r>
      </w:hyperlink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29A5D9D2" w14:textId="77777777" w:rsidR="006825F6" w:rsidRPr="006825F6" w:rsidRDefault="006825F6" w:rsidP="00EB187C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Арпентьева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М. Р. Психосоциальное сопровождение лиц с ОВЗ и их семей / М. Р.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Арпентьева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. — 2-е изд., стер. — Санкт-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2022. — 252 с. — ISBN 978-5-507-44861-6. 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3" w:history="1">
        <w:r w:rsidRPr="006825F6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https://e.lanbook.com/book/247415</w:t>
        </w:r>
      </w:hyperlink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5AA223AE" w14:textId="77777777" w:rsidR="006825F6" w:rsidRPr="006825F6" w:rsidRDefault="006825F6" w:rsidP="00EB187C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Садовникова, Л. А. Физическая культура для студентов, занимающихся в специальной медицинской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группе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учебное пособие для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спо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/ Л. А. Садовникова. — 2-е изд., стер. — Санкт-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2021. — 60 с. — ISBN 978-5-8114-7201-7. — </w:t>
      </w:r>
      <w:proofErr w:type="gram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4" w:history="1">
        <w:r w:rsidRPr="006825F6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https://e.lanbook.com/book/156380</w:t>
        </w:r>
      </w:hyperlink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6825F6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193FB49D" w14:textId="77777777" w:rsidR="006825F6" w:rsidRPr="006825F6" w:rsidRDefault="006825F6" w:rsidP="006825F6">
      <w:pPr>
        <w:spacing w:after="0" w:line="276" w:lineRule="auto"/>
        <w:ind w:firstLine="709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14:paraId="3C009BD0" w14:textId="77777777" w:rsidR="006825F6" w:rsidRPr="006825F6" w:rsidRDefault="006825F6" w:rsidP="006825F6">
      <w:pPr>
        <w:spacing w:after="0" w:line="276" w:lineRule="auto"/>
        <w:ind w:firstLine="709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14:paraId="7E665DEA" w14:textId="77777777" w:rsidR="00C0124F" w:rsidRDefault="00C0124F" w:rsidP="006825F6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 w:type="page"/>
      </w:r>
    </w:p>
    <w:p w14:paraId="382DD4AB" w14:textId="77777777" w:rsidR="006825F6" w:rsidRPr="006825F6" w:rsidRDefault="006825F6" w:rsidP="006825F6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514464EF" w14:textId="77777777" w:rsidR="006825F6" w:rsidRPr="006825F6" w:rsidRDefault="006825F6" w:rsidP="006825F6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6825F6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УЧЕБНОЙ ДИСЦИПЛИНЫ</w:t>
      </w:r>
    </w:p>
    <w:p w14:paraId="47E1033C" w14:textId="77777777" w:rsidR="006825F6" w:rsidRPr="006825F6" w:rsidRDefault="006825F6" w:rsidP="006825F6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1"/>
        <w:gridCol w:w="3461"/>
        <w:gridCol w:w="1903"/>
      </w:tblGrid>
      <w:tr w:rsidR="00C0124F" w:rsidRPr="00C0124F" w14:paraId="040DEF13" w14:textId="77777777" w:rsidTr="00335B7D">
        <w:tc>
          <w:tcPr>
            <w:tcW w:w="2130" w:type="pct"/>
          </w:tcPr>
          <w:p w14:paraId="1E45E98B" w14:textId="77777777" w:rsidR="00C0124F" w:rsidRPr="00C0124F" w:rsidRDefault="00C0124F" w:rsidP="00C0124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852" w:type="pct"/>
          </w:tcPr>
          <w:p w14:paraId="7B1D3DAD" w14:textId="77777777" w:rsidR="00C0124F" w:rsidRPr="00C0124F" w:rsidRDefault="00C0124F" w:rsidP="00C0124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018" w:type="pct"/>
          </w:tcPr>
          <w:p w14:paraId="2BD4214A" w14:textId="77777777" w:rsidR="00C0124F" w:rsidRPr="00C0124F" w:rsidRDefault="00C0124F" w:rsidP="00C0124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C0124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C0124F" w:rsidRPr="00C0124F" w14:paraId="5F85AC40" w14:textId="77777777" w:rsidTr="00335B7D">
        <w:tc>
          <w:tcPr>
            <w:tcW w:w="2130" w:type="pct"/>
          </w:tcPr>
          <w:p w14:paraId="2599618E" w14:textId="77777777" w:rsidR="00C0124F" w:rsidRPr="00C0124F" w:rsidRDefault="00C0124F" w:rsidP="00C0124F">
            <w:pPr>
              <w:spacing w:before="120" w:after="0" w:line="276" w:lineRule="auto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x-none"/>
              </w:rPr>
              <w:t>Перечень знаний, формируемых в рамках дисциплины</w:t>
            </w:r>
          </w:p>
          <w:p w14:paraId="08403A2A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социокультурную сущность специального образования, его становление и развитие;</w:t>
            </w:r>
          </w:p>
          <w:p w14:paraId="23040BDE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роль специальной педагогики и психологии в социализации ребенка с ограниченными возможностями здоровья;</w:t>
            </w:r>
          </w:p>
          <w:p w14:paraId="6D47F65F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понятийный аппарат специальной педагогики и психологии;</w:t>
            </w:r>
          </w:p>
          <w:p w14:paraId="7CC39996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цель, задачи и структуру современной системы образования лиц с ограниченными возможностями здоровья в Российской Федерации, перспективы ее развития;</w:t>
            </w:r>
          </w:p>
          <w:p w14:paraId="76E81217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этиологию нарушений психофизического развития;</w:t>
            </w:r>
          </w:p>
          <w:p w14:paraId="400AED46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классификации нарушений в развитии и поведении детей;</w:t>
            </w:r>
          </w:p>
          <w:p w14:paraId="7E3D6613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общие и специфические закономерности социального, психического и физического развития при психических, сенсорных, интеллектуальных, речевых и физических нарушениях;</w:t>
            </w:r>
          </w:p>
          <w:p w14:paraId="1481EA54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особые образовательные потребности детей с ограниченными возможностями здоровья;</w:t>
            </w:r>
          </w:p>
          <w:p w14:paraId="57076311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психолого-педагогические основы образования лиц с интеллектуальной недостаточностью, нарушениями зрения, слуха, опорно-двигательной системы, тяжелыми нарушениями речи, недостатками эмоционально-</w:t>
            </w: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личностных отношений и поведения;</w:t>
            </w:r>
          </w:p>
          <w:p w14:paraId="5170791D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принципы, цели и задачи, содержание, методы обучения и воспитания, формы организации деятельности обучающихся (воспитанников);</w:t>
            </w:r>
          </w:p>
          <w:p w14:paraId="62E323A0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организацию коррекционно-педагогической помощи детям с отклонениями в развитии в условиях образовательных учреждений общего назначения</w:t>
            </w:r>
          </w:p>
        </w:tc>
        <w:tc>
          <w:tcPr>
            <w:tcW w:w="1852" w:type="pct"/>
          </w:tcPr>
          <w:p w14:paraId="3EDAA603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анализирует научные статьи и составляет тезисы по проблеме современных подходов к построению системы коррекционной помощи детям с ОВЗ;</w:t>
            </w:r>
          </w:p>
          <w:p w14:paraId="651FA8B7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составляет словарь терминов; использует их при анализе научных статей и коррекционно-развивающих занятий;</w:t>
            </w:r>
          </w:p>
          <w:p w14:paraId="0A985657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анализирует нормативно-правовые документы, адаптированные образовательные программы;</w:t>
            </w:r>
          </w:p>
          <w:p w14:paraId="113503A0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определяет причинно-следственные связи в психическом развитии детей с ОВЗ при решении проблемно-ситуационных задач;</w:t>
            </w:r>
          </w:p>
          <w:p w14:paraId="39D8D78F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адаптирует содержание конспектов занятий под особые образовательные потребности детей с ОВЗ;</w:t>
            </w:r>
          </w:p>
          <w:p w14:paraId="4ED258E6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определяет возможности специального оборудования и дидактических средств обучения детей с ОВЗ; </w:t>
            </w:r>
          </w:p>
          <w:p w14:paraId="76A9421F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адаптирует содержание конспектов занятий под особые образовательные потребности детей с ОВЗ</w:t>
            </w:r>
          </w:p>
        </w:tc>
        <w:tc>
          <w:tcPr>
            <w:tcW w:w="1018" w:type="pct"/>
          </w:tcPr>
          <w:p w14:paraId="565AA5E8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тестовых заданий;</w:t>
            </w:r>
          </w:p>
          <w:p w14:paraId="6E9B9EDA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устного опроса;</w:t>
            </w:r>
          </w:p>
          <w:p w14:paraId="632A0EC6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письменного опроса.</w:t>
            </w:r>
          </w:p>
        </w:tc>
      </w:tr>
      <w:tr w:rsidR="00C0124F" w:rsidRPr="00C0124F" w14:paraId="1C8D3E08" w14:textId="77777777" w:rsidTr="00335B7D">
        <w:trPr>
          <w:trHeight w:val="896"/>
        </w:trPr>
        <w:tc>
          <w:tcPr>
            <w:tcW w:w="2130" w:type="pct"/>
          </w:tcPr>
          <w:p w14:paraId="262E09CA" w14:textId="77777777" w:rsidR="00C0124F" w:rsidRPr="00C0124F" w:rsidRDefault="00C0124F" w:rsidP="00C0124F">
            <w:pPr>
              <w:spacing w:before="120" w:after="0" w:line="276" w:lineRule="auto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x-none"/>
              </w:rPr>
              <w:t>Перечень умений, формируемых в рамках дисциплины</w:t>
            </w:r>
          </w:p>
          <w:p w14:paraId="4F3A4B7F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ориентироваться в современных проблемах образования, обучающихся с ограниченными возможностями здоровья, тенденциях его развития и направлениях реформирования; </w:t>
            </w:r>
          </w:p>
          <w:p w14:paraId="0A6F1B0F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использовать терминологию специальной педагогики и специальной психологии;</w:t>
            </w:r>
          </w:p>
          <w:p w14:paraId="636DD2B5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анализировать факторы и условия развития детей с ограниченными возможностями здоровья;</w:t>
            </w:r>
          </w:p>
          <w:p w14:paraId="073955CE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определять педагогические возможности различных методов, приемов, средств и форм организации деятельности и общения детей с ограниченными возможностями здоровья с учетом особых образовательных потребностей;</w:t>
            </w:r>
          </w:p>
          <w:p w14:paraId="3D9D7077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анализировать опыт работы педагогов с детьми, имеющими отклонения в развитии и поведении;</w:t>
            </w:r>
          </w:p>
          <w:p w14:paraId="5BF05AA6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находить и анализировать информацию, необходимую для решения профессиональных педагогических проблем, повышения эффективности педагогической деятельности, профессионального самообразования и саморазвития </w:t>
            </w: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воспитателя детей дошкольного возраста с отклонениями в развитии.</w:t>
            </w:r>
          </w:p>
        </w:tc>
        <w:tc>
          <w:tcPr>
            <w:tcW w:w="1852" w:type="pct"/>
          </w:tcPr>
          <w:p w14:paraId="2ED26ED8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анализирует научные статьи и составляет тезисы по проблеме современных подходов к построению системы коррекционной помощи детям с ОВЗ;</w:t>
            </w:r>
          </w:p>
          <w:p w14:paraId="59F31475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работает с дефектологическим словарем, ориентируется в терминологии при анализе научных статей, использует терминологию при анализе коррекционно-развивающих занятий;</w:t>
            </w:r>
          </w:p>
          <w:p w14:paraId="5D64AAFD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определяет причинно-следственные связи в психическом развитии детей с ОВЗ при решении проблемно-ситуационных задач;</w:t>
            </w:r>
          </w:p>
          <w:p w14:paraId="7A00879F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производит отбор дидактических средств в соответствии с целью коррекционно-развивающего обучения и с учетом особых образовательных потребностей детей с ОВЗ; </w:t>
            </w:r>
          </w:p>
          <w:p w14:paraId="015FC531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анализируют конспекты коррекционно-развивающих занятий для детей с ОВЗ разных нозологических групп;</w:t>
            </w:r>
          </w:p>
          <w:p w14:paraId="521CA7F7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проводит отбор статей журналов по использованию педагогами методов, средств, технологий в коррекционно-</w:t>
            </w: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развивающем обучении детей с особыми образовательными потребностями.</w:t>
            </w:r>
          </w:p>
        </w:tc>
        <w:tc>
          <w:tcPr>
            <w:tcW w:w="1018" w:type="pct"/>
          </w:tcPr>
          <w:p w14:paraId="30648D4B" w14:textId="77777777" w:rsidR="00C0124F" w:rsidRPr="00C0124F" w:rsidRDefault="00C0124F" w:rsidP="00C0124F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C0124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оценка выполнения практических заданий (работ).</w:t>
            </w:r>
          </w:p>
        </w:tc>
      </w:tr>
    </w:tbl>
    <w:p w14:paraId="71916CD4" w14:textId="77777777" w:rsidR="00121CE3" w:rsidRDefault="00121CE3"/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D2610" w14:textId="77777777" w:rsidR="00CE2498" w:rsidRDefault="00CE2498" w:rsidP="006825F6">
      <w:pPr>
        <w:spacing w:after="0" w:line="240" w:lineRule="auto"/>
      </w:pPr>
      <w:r>
        <w:separator/>
      </w:r>
    </w:p>
  </w:endnote>
  <w:endnote w:type="continuationSeparator" w:id="0">
    <w:p w14:paraId="652016EA" w14:textId="77777777" w:rsidR="00CE2498" w:rsidRDefault="00CE2498" w:rsidP="00682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E0B7F" w14:textId="77777777" w:rsidR="006825F6" w:rsidRDefault="006825F6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08BCBFE" w14:textId="77777777" w:rsidR="006825F6" w:rsidRDefault="006825F6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2F1EE" w14:textId="77777777" w:rsidR="006825F6" w:rsidRDefault="006825F6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1C686D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95AAB" w14:textId="77777777" w:rsidR="00CE2498" w:rsidRDefault="00CE2498" w:rsidP="006825F6">
      <w:pPr>
        <w:spacing w:after="0" w:line="240" w:lineRule="auto"/>
      </w:pPr>
      <w:r>
        <w:separator/>
      </w:r>
    </w:p>
  </w:footnote>
  <w:footnote w:type="continuationSeparator" w:id="0">
    <w:p w14:paraId="0E447656" w14:textId="77777777" w:rsidR="00CE2498" w:rsidRDefault="00CE2498" w:rsidP="006825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A1113"/>
    <w:multiLevelType w:val="hybridMultilevel"/>
    <w:tmpl w:val="71D0A1F4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D2417"/>
    <w:multiLevelType w:val="multilevel"/>
    <w:tmpl w:val="0CDD241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45CBD"/>
    <w:multiLevelType w:val="multilevel"/>
    <w:tmpl w:val="0D745CB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0F964DD"/>
    <w:multiLevelType w:val="multilevel"/>
    <w:tmpl w:val="10F964D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5" w15:restartNumberingAfterBreak="0">
    <w:nsid w:val="1D2F45D3"/>
    <w:multiLevelType w:val="hybridMultilevel"/>
    <w:tmpl w:val="F6DCF852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05C68"/>
    <w:multiLevelType w:val="multilevel"/>
    <w:tmpl w:val="2FA05C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33144A"/>
    <w:multiLevelType w:val="multilevel"/>
    <w:tmpl w:val="353314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D85EAE"/>
    <w:multiLevelType w:val="hybridMultilevel"/>
    <w:tmpl w:val="F8C440BE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645594"/>
    <w:multiLevelType w:val="hybridMultilevel"/>
    <w:tmpl w:val="8B943A58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4634A8"/>
    <w:multiLevelType w:val="hybridMultilevel"/>
    <w:tmpl w:val="8F982C02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D81DB8"/>
    <w:multiLevelType w:val="multilevel"/>
    <w:tmpl w:val="09F811C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12" w15:restartNumberingAfterBreak="0">
    <w:nsid w:val="57AF2A7C"/>
    <w:multiLevelType w:val="hybridMultilevel"/>
    <w:tmpl w:val="10B69DD6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FA3DEB"/>
    <w:multiLevelType w:val="multilevel"/>
    <w:tmpl w:val="63FA3DE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34" w:hanging="600"/>
      </w:pPr>
      <w:rPr>
        <w:rFonts w:hint="default"/>
        <w:b/>
        <w:i w:val="0"/>
      </w:rPr>
    </w:lvl>
    <w:lvl w:ilvl="2">
      <w:start w:val="3"/>
      <w:numFmt w:val="decimal"/>
      <w:isLgl/>
      <w:lvlText w:val="%1.%2.%3."/>
      <w:lvlJc w:val="left"/>
      <w:pPr>
        <w:ind w:left="1428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."/>
      <w:lvlJc w:val="left"/>
      <w:pPr>
        <w:ind w:left="1602" w:hanging="720"/>
      </w:pPr>
      <w:rPr>
        <w:rFonts w:hint="default"/>
        <w:b/>
        <w:i w:val="0"/>
      </w:rPr>
    </w:lvl>
    <w:lvl w:ilvl="4">
      <w:start w:val="1"/>
      <w:numFmt w:val="decimal"/>
      <w:isLgl/>
      <w:lvlText w:val="%1.%2.%3.%4.%5."/>
      <w:lvlJc w:val="left"/>
      <w:pPr>
        <w:ind w:left="2136" w:hanging="1080"/>
      </w:pPr>
      <w:rPr>
        <w:rFonts w:hint="default"/>
        <w:b/>
        <w:i w:val="0"/>
      </w:rPr>
    </w:lvl>
    <w:lvl w:ilvl="5">
      <w:start w:val="1"/>
      <w:numFmt w:val="decimal"/>
      <w:isLgl/>
      <w:lvlText w:val="%1.%2.%3.%4.%5.%6."/>
      <w:lvlJc w:val="left"/>
      <w:pPr>
        <w:ind w:left="2310" w:hanging="1080"/>
      </w:pPr>
      <w:rPr>
        <w:rFonts w:hint="default"/>
        <w:b/>
        <w:i w:val="0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  <w:b/>
        <w:i w:val="0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  <w:b/>
        <w:i w:val="0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  <w:b/>
        <w:i w:val="0"/>
      </w:rPr>
    </w:lvl>
  </w:abstractNum>
  <w:abstractNum w:abstractNumId="14" w15:restartNumberingAfterBreak="0">
    <w:nsid w:val="6CE60AE6"/>
    <w:multiLevelType w:val="multilevel"/>
    <w:tmpl w:val="6CE60A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177994"/>
    <w:multiLevelType w:val="hybridMultilevel"/>
    <w:tmpl w:val="DBE44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7675A9"/>
    <w:multiLevelType w:val="multilevel"/>
    <w:tmpl w:val="797675A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14"/>
  </w:num>
  <w:num w:numId="5">
    <w:abstractNumId w:val="3"/>
  </w:num>
  <w:num w:numId="6">
    <w:abstractNumId w:val="13"/>
  </w:num>
  <w:num w:numId="7">
    <w:abstractNumId w:val="7"/>
  </w:num>
  <w:num w:numId="8">
    <w:abstractNumId w:val="16"/>
  </w:num>
  <w:num w:numId="9">
    <w:abstractNumId w:val="11"/>
  </w:num>
  <w:num w:numId="10">
    <w:abstractNumId w:val="15"/>
  </w:num>
  <w:num w:numId="11">
    <w:abstractNumId w:val="0"/>
  </w:num>
  <w:num w:numId="12">
    <w:abstractNumId w:val="8"/>
  </w:num>
  <w:num w:numId="13">
    <w:abstractNumId w:val="5"/>
  </w:num>
  <w:num w:numId="14">
    <w:abstractNumId w:val="9"/>
  </w:num>
  <w:num w:numId="15">
    <w:abstractNumId w:val="12"/>
  </w:num>
  <w:num w:numId="16">
    <w:abstractNumId w:val="10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7AC"/>
    <w:rsid w:val="00007B05"/>
    <w:rsid w:val="000D7183"/>
    <w:rsid w:val="00121CE3"/>
    <w:rsid w:val="001A44AD"/>
    <w:rsid w:val="001C686D"/>
    <w:rsid w:val="002D0675"/>
    <w:rsid w:val="00320DAF"/>
    <w:rsid w:val="00411851"/>
    <w:rsid w:val="005047AC"/>
    <w:rsid w:val="00507EF4"/>
    <w:rsid w:val="006825F6"/>
    <w:rsid w:val="007C356A"/>
    <w:rsid w:val="008C5A70"/>
    <w:rsid w:val="009046AE"/>
    <w:rsid w:val="00A14238"/>
    <w:rsid w:val="00B560BE"/>
    <w:rsid w:val="00C0124F"/>
    <w:rsid w:val="00CE2498"/>
    <w:rsid w:val="00D51406"/>
    <w:rsid w:val="00D57B8A"/>
    <w:rsid w:val="00EB187C"/>
    <w:rsid w:val="00F35C25"/>
    <w:rsid w:val="00F416F5"/>
    <w:rsid w:val="00F52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8A426"/>
  <w15:chartTrackingRefBased/>
  <w15:docId w15:val="{65AD1D29-0E23-46DF-96CB-E3DD2A54C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6825F6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6825F6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6825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825F6"/>
  </w:style>
  <w:style w:type="character" w:styleId="a7">
    <w:name w:val="footnote reference"/>
    <w:aliases w:val="Знак сноски-FN,Ciae niinee-FN,AЗнак сноски зел"/>
    <w:link w:val="1"/>
    <w:uiPriority w:val="99"/>
    <w:qFormat/>
    <w:rsid w:val="006825F6"/>
    <w:rPr>
      <w:rFonts w:cs="Times New Roman"/>
      <w:vertAlign w:val="superscript"/>
    </w:rPr>
  </w:style>
  <w:style w:type="character" w:styleId="a8">
    <w:name w:val="page number"/>
    <w:qFormat/>
    <w:rsid w:val="006825F6"/>
    <w:rPr>
      <w:rFonts w:cs="Times New Roman"/>
    </w:rPr>
  </w:style>
  <w:style w:type="paragraph" w:customStyle="1" w:styleId="1">
    <w:name w:val="Знак сноски1"/>
    <w:basedOn w:val="a"/>
    <w:link w:val="a7"/>
    <w:uiPriority w:val="99"/>
    <w:rsid w:val="006825F6"/>
    <w:pPr>
      <w:spacing w:after="0" w:line="240" w:lineRule="auto"/>
    </w:pPr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2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e.lanbook.com/book/24741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222614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02582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urait.ru/bcode/515011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e.lanbook.com/book/1563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AC508-8D01-4CA3-8BCB-F415E4890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15</Pages>
  <Words>3229</Words>
  <Characters>18409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15</cp:revision>
  <dcterms:created xsi:type="dcterms:W3CDTF">2024-02-15T08:02:00Z</dcterms:created>
  <dcterms:modified xsi:type="dcterms:W3CDTF">2025-11-26T11:29:00Z</dcterms:modified>
</cp:coreProperties>
</file>